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13ED1" w14:textId="77777777" w:rsidR="00D40250" w:rsidRDefault="00DD0BFB">
      <w:pPr>
        <w:rPr>
          <w:rFonts w:ascii="微软雅黑" w:eastAsia="微软雅黑" w:hAnsi="微软雅黑" w:cs="宋体" w:hint="eastAsia"/>
          <w:kern w:val="0"/>
          <w:sz w:val="20"/>
          <w:szCs w:val="20"/>
        </w:rPr>
      </w:pPr>
      <w:r>
        <w:rPr>
          <w:rFonts w:ascii="微软雅黑" w:eastAsia="微软雅黑" w:hAnsi="微软雅黑" w:cs="宋体" w:hint="eastAsia"/>
          <w:kern w:val="0"/>
          <w:sz w:val="20"/>
          <w:szCs w:val="20"/>
        </w:rPr>
        <w:t>协议</w:t>
      </w:r>
      <w:r>
        <w:rPr>
          <w:rFonts w:ascii="微软雅黑" w:eastAsia="微软雅黑" w:hAnsi="微软雅黑" w:cs="宋体"/>
          <w:kern w:val="0"/>
          <w:sz w:val="20"/>
          <w:szCs w:val="20"/>
        </w:rPr>
        <w:t>编号</w:t>
      </w:r>
      <w:r>
        <w:rPr>
          <w:rFonts w:ascii="微软雅黑" w:eastAsia="微软雅黑" w:hAnsi="微软雅黑" w:cs="宋体" w:hint="eastAsia"/>
          <w:kern w:val="0"/>
          <w:sz w:val="20"/>
          <w:szCs w:val="20"/>
        </w:rPr>
        <w:t>：</w:t>
      </w:r>
    </w:p>
    <w:p w14:paraId="0363D2F6" w14:textId="77777777" w:rsidR="00D40250" w:rsidRDefault="00DD0BFB">
      <w:pPr>
        <w:jc w:val="center"/>
        <w:rPr>
          <w:rFonts w:ascii="微软雅黑" w:eastAsia="微软雅黑" w:hAnsi="微软雅黑" w:hint="eastAsia"/>
        </w:rPr>
      </w:pPr>
      <w:r>
        <w:rPr>
          <w:rFonts w:ascii="微软雅黑" w:eastAsia="微软雅黑" w:hAnsi="微软雅黑"/>
        </w:rPr>
        <w:t>INTELLIGENT TERMINAL MICROELECTRONICS ASSOCIATION</w:t>
      </w:r>
    </w:p>
    <w:p w14:paraId="27A0E4BC" w14:textId="77777777" w:rsidR="00D40250" w:rsidRDefault="00DD0BFB">
      <w:pPr>
        <w:jc w:val="center"/>
        <w:rPr>
          <w:rFonts w:ascii="微软雅黑" w:eastAsia="微软雅黑" w:hAnsi="微软雅黑" w:hint="eastAsia"/>
          <w:b/>
          <w:sz w:val="32"/>
          <w:szCs w:val="22"/>
        </w:rPr>
      </w:pPr>
      <w:r>
        <w:rPr>
          <w:rFonts w:ascii="微软雅黑" w:eastAsia="微软雅黑" w:hAnsi="微软雅黑"/>
          <w:b/>
          <w:sz w:val="32"/>
          <w:szCs w:val="22"/>
        </w:rPr>
        <w:t>智慧</w:t>
      </w:r>
      <w:r>
        <w:rPr>
          <w:rFonts w:ascii="微软雅黑" w:eastAsia="微软雅黑" w:hAnsi="微软雅黑" w:hint="eastAsia"/>
          <w:b/>
          <w:sz w:val="32"/>
          <w:szCs w:val="22"/>
        </w:rPr>
        <w:t>终端微电子</w:t>
      </w:r>
      <w:r>
        <w:rPr>
          <w:rFonts w:ascii="微软雅黑" w:eastAsia="微软雅黑" w:hAnsi="微软雅黑"/>
          <w:b/>
          <w:sz w:val="32"/>
          <w:szCs w:val="22"/>
        </w:rPr>
        <w:t>协会</w:t>
      </w:r>
      <w:r>
        <w:rPr>
          <w:rFonts w:ascii="微软雅黑" w:eastAsia="微软雅黑" w:hAnsi="微软雅黑" w:hint="eastAsia"/>
          <w:b/>
          <w:sz w:val="32"/>
          <w:szCs w:val="22"/>
        </w:rPr>
        <w:t xml:space="preserve"> </w:t>
      </w:r>
    </w:p>
    <w:p w14:paraId="6273D111" w14:textId="77777777" w:rsidR="00D40250" w:rsidRDefault="00DD0BFB">
      <w:pPr>
        <w:jc w:val="center"/>
        <w:rPr>
          <w:rFonts w:ascii="微软雅黑" w:eastAsia="微软雅黑" w:hAnsi="微软雅黑" w:hint="eastAsia"/>
          <w:b/>
          <w:sz w:val="32"/>
          <w:szCs w:val="22"/>
        </w:rPr>
      </w:pPr>
      <w:r>
        <w:rPr>
          <w:rFonts w:ascii="微软雅黑" w:eastAsia="微软雅黑" w:hAnsi="微软雅黑" w:hint="eastAsia"/>
          <w:b/>
          <w:sz w:val="32"/>
          <w:szCs w:val="22"/>
        </w:rPr>
        <w:t>应用会员入会协议</w:t>
      </w:r>
    </w:p>
    <w:p w14:paraId="1028720A" w14:textId="77777777" w:rsidR="00D40250" w:rsidRDefault="00D40250">
      <w:pPr>
        <w:rPr>
          <w:rFonts w:ascii="微软雅黑" w:eastAsia="微软雅黑" w:hAnsi="微软雅黑" w:hint="eastAsia"/>
          <w:sz w:val="20"/>
          <w:szCs w:val="22"/>
        </w:rPr>
      </w:pPr>
    </w:p>
    <w:p w14:paraId="7AAB9C95" w14:textId="77777777" w:rsidR="00D40250" w:rsidRDefault="00DD0BFB">
      <w:pPr>
        <w:jc w:val="left"/>
        <w:rPr>
          <w:rFonts w:ascii="微软雅黑" w:eastAsia="微软雅黑" w:hAnsi="微软雅黑" w:hint="eastAsia"/>
          <w:sz w:val="22"/>
          <w:szCs w:val="22"/>
        </w:rPr>
      </w:pPr>
      <w:r>
        <w:rPr>
          <w:rFonts w:ascii="微软雅黑" w:eastAsia="微软雅黑" w:hAnsi="微软雅黑"/>
          <w:sz w:val="22"/>
          <w:szCs w:val="22"/>
        </w:rPr>
        <w:t>甲方</w:t>
      </w:r>
      <w:r>
        <w:rPr>
          <w:rFonts w:ascii="微软雅黑" w:eastAsia="微软雅黑" w:hAnsi="微软雅黑" w:hint="eastAsia"/>
          <w:sz w:val="22"/>
          <w:szCs w:val="22"/>
        </w:rPr>
        <w:t>：</w:t>
      </w:r>
      <w:r>
        <w:rPr>
          <w:rFonts w:ascii="微软雅黑" w:eastAsia="微软雅黑" w:hAnsi="微软雅黑" w:hint="eastAsia"/>
          <w:sz w:val="22"/>
          <w:szCs w:val="22"/>
          <w:u w:val="single"/>
        </w:rPr>
        <w:t xml:space="preserve">  智慧终端微电子协会有限公司       </w:t>
      </w:r>
      <w:r>
        <w:rPr>
          <w:rFonts w:ascii="Arial" w:eastAsia="微软雅黑" w:hAnsi="Arial" w:cs="Arial" w:hint="eastAsia"/>
          <w:sz w:val="16"/>
          <w:szCs w:val="16"/>
        </w:rPr>
        <w:t xml:space="preserve"> </w:t>
      </w:r>
    </w:p>
    <w:p w14:paraId="24A2EDC0" w14:textId="77777777" w:rsidR="00D40250" w:rsidRDefault="00DD0BFB">
      <w:pPr>
        <w:spacing w:line="480" w:lineRule="auto"/>
        <w:rPr>
          <w:rFonts w:ascii="微软雅黑" w:eastAsia="微软雅黑" w:hAnsi="微软雅黑" w:hint="eastAsia"/>
          <w:sz w:val="22"/>
          <w:szCs w:val="22"/>
        </w:rPr>
      </w:pPr>
      <w:r>
        <w:rPr>
          <w:rFonts w:ascii="微软雅黑" w:eastAsia="微软雅黑" w:hAnsi="微软雅黑"/>
          <w:sz w:val="22"/>
          <w:szCs w:val="22"/>
        </w:rPr>
        <w:t>乙方</w:t>
      </w:r>
      <w:r>
        <w:rPr>
          <w:rFonts w:ascii="微软雅黑" w:eastAsia="微软雅黑" w:hAnsi="微软雅黑" w:hint="eastAsia"/>
          <w:sz w:val="22"/>
          <w:szCs w:val="22"/>
        </w:rPr>
        <w:t>：</w:t>
      </w:r>
      <w:r>
        <w:rPr>
          <w:rFonts w:ascii="微软雅黑" w:eastAsia="微软雅黑" w:hAnsi="微软雅黑" w:hint="eastAsia"/>
          <w:sz w:val="22"/>
          <w:szCs w:val="22"/>
          <w:u w:val="single"/>
        </w:rPr>
        <w:t xml:space="preserve">      </w:t>
      </w:r>
      <w:r>
        <w:rPr>
          <w:rFonts w:ascii="微软雅黑" w:eastAsia="微软雅黑" w:hAnsi="微软雅黑"/>
          <w:sz w:val="22"/>
          <w:szCs w:val="22"/>
          <w:u w:val="single"/>
        </w:rPr>
        <w:t xml:space="preserve">     </w:t>
      </w:r>
      <w:r>
        <w:rPr>
          <w:rFonts w:ascii="微软雅黑" w:eastAsia="微软雅黑" w:hAnsi="微软雅黑" w:hint="eastAsia"/>
          <w:sz w:val="22"/>
          <w:szCs w:val="22"/>
          <w:u w:val="single"/>
        </w:rPr>
        <w:t xml:space="preserve"> </w:t>
      </w:r>
      <w:r>
        <w:rPr>
          <w:rFonts w:ascii="微软雅黑" w:eastAsia="微软雅黑" w:hAnsi="微软雅黑"/>
          <w:sz w:val="22"/>
          <w:szCs w:val="22"/>
          <w:u w:val="single"/>
        </w:rPr>
        <w:t xml:space="preserve">             </w:t>
      </w:r>
      <w:r>
        <w:rPr>
          <w:rFonts w:ascii="微软雅黑" w:eastAsia="微软雅黑" w:hAnsi="微软雅黑" w:hint="eastAsia"/>
          <w:sz w:val="22"/>
          <w:szCs w:val="22"/>
          <w:u w:val="single"/>
        </w:rPr>
        <w:t xml:space="preserve">           </w:t>
      </w:r>
    </w:p>
    <w:p w14:paraId="1987AEB3" w14:textId="77777777" w:rsidR="00D40250" w:rsidRDefault="00D40250">
      <w:pPr>
        <w:spacing w:line="360" w:lineRule="auto"/>
        <w:rPr>
          <w:rFonts w:ascii="微软雅黑" w:eastAsia="微软雅黑" w:hAnsi="微软雅黑" w:hint="eastAsia"/>
          <w:sz w:val="22"/>
          <w:szCs w:val="22"/>
        </w:rPr>
      </w:pPr>
    </w:p>
    <w:p w14:paraId="0545DB9A" w14:textId="77777777" w:rsidR="00D40250" w:rsidRDefault="00DD0BFB">
      <w:pPr>
        <w:spacing w:line="360" w:lineRule="auto"/>
        <w:rPr>
          <w:rFonts w:ascii="微软雅黑" w:eastAsia="微软雅黑" w:hAnsi="微软雅黑" w:hint="eastAsia"/>
          <w:sz w:val="22"/>
          <w:szCs w:val="22"/>
        </w:rPr>
      </w:pPr>
      <w:r>
        <w:rPr>
          <w:rFonts w:ascii="微软雅黑" w:eastAsia="微软雅黑" w:hAnsi="微软雅黑" w:hint="eastAsia"/>
          <w:b/>
          <w:sz w:val="22"/>
          <w:szCs w:val="22"/>
        </w:rPr>
        <w:t xml:space="preserve">甲方：智慧终端微电子协会有限公司 </w:t>
      </w:r>
      <w:r>
        <w:rPr>
          <w:rFonts w:ascii="微软雅黑" w:eastAsia="微软雅黑" w:hAnsi="微软雅黑" w:hint="eastAsia"/>
          <w:bCs/>
          <w:sz w:val="22"/>
          <w:szCs w:val="22"/>
        </w:rPr>
        <w:t>（</w:t>
      </w:r>
      <w:r>
        <w:rPr>
          <w:rFonts w:ascii="微软雅黑" w:eastAsia="微软雅黑" w:hAnsi="微软雅黑" w:hint="eastAsia"/>
          <w:sz w:val="22"/>
          <w:szCs w:val="22"/>
        </w:rPr>
        <w:t>英文名称：</w:t>
      </w:r>
      <w:r>
        <w:rPr>
          <w:rFonts w:ascii="Arial" w:eastAsia="微软雅黑" w:hAnsi="Arial" w:cs="Arial"/>
          <w:kern w:val="0"/>
          <w:sz w:val="24"/>
        </w:rPr>
        <w:t>Intelligent Terminal Microelectronics Association Limited</w:t>
      </w:r>
      <w:r>
        <w:rPr>
          <w:rFonts w:ascii="微软雅黑" w:eastAsia="微软雅黑" w:hAnsi="微软雅黑" w:hint="eastAsia"/>
          <w:sz w:val="22"/>
          <w:szCs w:val="22"/>
        </w:rPr>
        <w:t>，</w:t>
      </w:r>
      <w:r>
        <w:rPr>
          <w:rFonts w:ascii="Arial" w:eastAsia="微软雅黑" w:hAnsi="Arial" w:cs="Arial"/>
          <w:kern w:val="0"/>
          <w:sz w:val="22"/>
          <w:szCs w:val="22"/>
        </w:rPr>
        <w:t>以下称</w:t>
      </w:r>
      <w:r>
        <w:rPr>
          <w:rFonts w:ascii="Arial" w:eastAsia="微软雅黑" w:hAnsi="Arial" w:cs="Arial"/>
          <w:kern w:val="0"/>
          <w:sz w:val="22"/>
          <w:szCs w:val="22"/>
        </w:rPr>
        <w:t>“</w:t>
      </w:r>
      <w:r>
        <w:rPr>
          <w:rFonts w:ascii="Arial" w:eastAsia="微软雅黑" w:hAnsi="Arial" w:cs="Arial"/>
          <w:b/>
          <w:bCs/>
          <w:kern w:val="0"/>
          <w:sz w:val="22"/>
          <w:szCs w:val="22"/>
        </w:rPr>
        <w:t>协会</w:t>
      </w:r>
      <w:r>
        <w:rPr>
          <w:rFonts w:ascii="Arial" w:eastAsia="微软雅黑" w:hAnsi="Arial" w:cs="Arial"/>
          <w:kern w:val="0"/>
          <w:sz w:val="22"/>
          <w:szCs w:val="22"/>
        </w:rPr>
        <w:t>”</w:t>
      </w:r>
      <w:r>
        <w:rPr>
          <w:rFonts w:ascii="微软雅黑" w:eastAsia="微软雅黑" w:hAnsi="微软雅黑" w:hint="eastAsia"/>
          <w:sz w:val="22"/>
          <w:szCs w:val="22"/>
        </w:rPr>
        <w:t>）</w:t>
      </w:r>
    </w:p>
    <w:p w14:paraId="64065CDD" w14:textId="77777777" w:rsidR="00D40250" w:rsidRDefault="00DD0BFB">
      <w:pPr>
        <w:spacing w:line="360" w:lineRule="auto"/>
        <w:rPr>
          <w:rFonts w:ascii="微软雅黑" w:eastAsia="微软雅黑" w:hAnsi="微软雅黑" w:hint="eastAsia"/>
          <w:sz w:val="22"/>
          <w:szCs w:val="22"/>
        </w:rPr>
      </w:pPr>
      <w:r>
        <w:rPr>
          <w:rFonts w:ascii="微软雅黑" w:eastAsia="微软雅黑" w:hAnsi="微软雅黑"/>
          <w:sz w:val="22"/>
          <w:szCs w:val="22"/>
        </w:rPr>
        <w:t xml:space="preserve">     </w:t>
      </w:r>
      <w:bookmarkStart w:id="0" w:name="OLE_LINK3"/>
      <w:r>
        <w:rPr>
          <w:rFonts w:ascii="微软雅黑" w:eastAsia="微软雅黑" w:hAnsi="微软雅黑" w:hint="eastAsia"/>
          <w:sz w:val="22"/>
          <w:szCs w:val="22"/>
        </w:rPr>
        <w:t>注册地位于</w:t>
      </w:r>
      <w:bookmarkEnd w:id="0"/>
      <w:r>
        <w:rPr>
          <w:rFonts w:ascii="微软雅黑" w:eastAsia="微软雅黑" w:hAnsi="微软雅黑"/>
          <w:sz w:val="22"/>
          <w:szCs w:val="22"/>
        </w:rPr>
        <w:t>Flat 3917, 39/F., Kin Wa House, Kin Ming Estate, Tseung Kwan O, N. T., HONG KONG</w:t>
      </w:r>
      <w:r>
        <w:rPr>
          <w:rFonts w:ascii="微软雅黑" w:eastAsia="微软雅黑" w:hAnsi="微软雅黑" w:hint="eastAsia"/>
          <w:sz w:val="22"/>
          <w:szCs w:val="22"/>
        </w:rPr>
        <w:t>，是由终端和微电子产业界的企事业单位，自愿组成的非牟利性质的产业标准组织，其主要工作范围为定义面向智慧终端的微电子技术标准和规范化相关产品的市场推广。</w:t>
      </w:r>
    </w:p>
    <w:p w14:paraId="632573C8" w14:textId="77777777" w:rsidR="00D40250" w:rsidRDefault="00DD0BFB">
      <w:pPr>
        <w:spacing w:line="360" w:lineRule="auto"/>
        <w:rPr>
          <w:rFonts w:ascii="微软雅黑" w:eastAsia="微软雅黑" w:hAnsi="微软雅黑" w:hint="eastAsia"/>
          <w:sz w:val="22"/>
          <w:szCs w:val="22"/>
        </w:rPr>
      </w:pPr>
      <w:r>
        <w:rPr>
          <w:rFonts w:ascii="微软雅黑" w:eastAsia="微软雅黑" w:hAnsi="微软雅黑" w:hint="eastAsia"/>
          <w:b/>
          <w:sz w:val="22"/>
          <w:szCs w:val="22"/>
        </w:rPr>
        <w:t>乙</w:t>
      </w:r>
      <w:r>
        <w:rPr>
          <w:rFonts w:ascii="微软雅黑" w:eastAsia="微软雅黑" w:hAnsi="微软雅黑"/>
          <w:b/>
          <w:sz w:val="22"/>
          <w:szCs w:val="22"/>
        </w:rPr>
        <w:t>方</w:t>
      </w:r>
      <w:r>
        <w:rPr>
          <w:rFonts w:ascii="微软雅黑" w:eastAsia="微软雅黑" w:hAnsi="微软雅黑" w:hint="eastAsia"/>
          <w:b/>
          <w:sz w:val="22"/>
          <w:szCs w:val="22"/>
        </w:rPr>
        <w:t>：</w:t>
      </w:r>
      <w:r>
        <w:rPr>
          <w:rFonts w:ascii="微软雅黑" w:eastAsia="微软雅黑" w:hAnsi="微软雅黑" w:hint="eastAsia"/>
          <w:sz w:val="22"/>
          <w:szCs w:val="22"/>
          <w:u w:val="single"/>
        </w:rPr>
        <w:t xml:space="preserve">   </w:t>
      </w:r>
      <w:r>
        <w:rPr>
          <w:rFonts w:ascii="微软雅黑" w:eastAsia="微软雅黑" w:hAnsi="微软雅黑"/>
          <w:sz w:val="22"/>
          <w:szCs w:val="22"/>
          <w:u w:val="single"/>
        </w:rPr>
        <w:t xml:space="preserve">     </w:t>
      </w:r>
      <w:r>
        <w:rPr>
          <w:rFonts w:ascii="微软雅黑" w:eastAsia="微软雅黑" w:hAnsi="微软雅黑" w:hint="eastAsia"/>
          <w:sz w:val="22"/>
          <w:szCs w:val="22"/>
          <w:u w:val="single"/>
        </w:rPr>
        <w:t xml:space="preserve"> </w:t>
      </w:r>
      <w:r>
        <w:rPr>
          <w:rFonts w:ascii="微软雅黑" w:eastAsia="微软雅黑" w:hAnsi="微软雅黑"/>
          <w:sz w:val="22"/>
          <w:szCs w:val="22"/>
          <w:u w:val="single"/>
        </w:rPr>
        <w:t xml:space="preserve">                   </w:t>
      </w:r>
      <w:r>
        <w:rPr>
          <w:rFonts w:ascii="微软雅黑" w:eastAsia="微软雅黑" w:hAnsi="微软雅黑" w:hint="eastAsia"/>
          <w:bCs/>
          <w:sz w:val="22"/>
          <w:szCs w:val="22"/>
        </w:rPr>
        <w:t>（</w:t>
      </w:r>
      <w:r>
        <w:rPr>
          <w:rFonts w:ascii="微软雅黑" w:eastAsia="微软雅黑" w:hAnsi="微软雅黑" w:hint="eastAsia"/>
          <w:sz w:val="22"/>
          <w:szCs w:val="22"/>
        </w:rPr>
        <w:t>英文名称：</w:t>
      </w:r>
      <w:r>
        <w:rPr>
          <w:rFonts w:ascii="Arial" w:eastAsia="微软雅黑" w:hAnsi="Arial" w:cs="Arial" w:hint="eastAsia"/>
          <w:kern w:val="0"/>
          <w:sz w:val="22"/>
          <w:szCs w:val="22"/>
          <w:u w:val="single"/>
        </w:rPr>
        <w:t xml:space="preserve">                  </w:t>
      </w:r>
      <w:r>
        <w:rPr>
          <w:rFonts w:ascii="微软雅黑" w:eastAsia="微软雅黑" w:hAnsi="微软雅黑" w:hint="eastAsia"/>
          <w:sz w:val="22"/>
          <w:szCs w:val="22"/>
        </w:rPr>
        <w:t>，</w:t>
      </w:r>
      <w:r>
        <w:rPr>
          <w:rFonts w:ascii="Arial" w:eastAsia="微软雅黑" w:hAnsi="Arial" w:cs="Arial" w:hint="eastAsia"/>
          <w:kern w:val="0"/>
          <w:sz w:val="22"/>
          <w:szCs w:val="22"/>
        </w:rPr>
        <w:t>简</w:t>
      </w:r>
      <w:r>
        <w:rPr>
          <w:rFonts w:ascii="Arial" w:eastAsia="微软雅黑" w:hAnsi="Arial" w:cs="Arial"/>
          <w:kern w:val="0"/>
          <w:sz w:val="22"/>
          <w:szCs w:val="22"/>
        </w:rPr>
        <w:t>称</w:t>
      </w:r>
      <w:r>
        <w:rPr>
          <w:rFonts w:ascii="Arial" w:eastAsia="微软雅黑" w:hAnsi="Arial" w:cs="Arial"/>
          <w:kern w:val="0"/>
          <w:sz w:val="22"/>
          <w:szCs w:val="22"/>
        </w:rPr>
        <w:t>“</w:t>
      </w:r>
      <w:bookmarkStart w:id="1" w:name="OLE_LINK2"/>
      <w:r>
        <w:rPr>
          <w:rFonts w:ascii="Arial" w:eastAsia="微软雅黑" w:hAnsi="Arial" w:cs="Arial" w:hint="eastAsia"/>
          <w:kern w:val="0"/>
          <w:sz w:val="22"/>
          <w:szCs w:val="22"/>
          <w:u w:val="single"/>
        </w:rPr>
        <w:t xml:space="preserve">      </w:t>
      </w:r>
      <w:bookmarkEnd w:id="1"/>
      <w:r>
        <w:rPr>
          <w:rFonts w:ascii="Arial" w:eastAsia="微软雅黑" w:hAnsi="Arial" w:cs="Arial"/>
          <w:kern w:val="0"/>
          <w:sz w:val="22"/>
          <w:szCs w:val="22"/>
        </w:rPr>
        <w:t>”</w:t>
      </w:r>
      <w:r>
        <w:rPr>
          <w:rFonts w:ascii="微软雅黑" w:eastAsia="微软雅黑" w:hAnsi="微软雅黑" w:hint="eastAsia"/>
          <w:sz w:val="22"/>
          <w:szCs w:val="22"/>
        </w:rPr>
        <w:t>）</w:t>
      </w:r>
    </w:p>
    <w:p w14:paraId="2ED7B645" w14:textId="77777777" w:rsidR="00D40250" w:rsidRDefault="00DD0BFB">
      <w:pPr>
        <w:spacing w:line="360" w:lineRule="auto"/>
        <w:rPr>
          <w:rFonts w:ascii="微软雅黑" w:eastAsia="微软雅黑" w:hAnsi="微软雅黑" w:hint="eastAsia"/>
          <w:b/>
          <w:sz w:val="22"/>
          <w:szCs w:val="22"/>
        </w:rPr>
      </w:pPr>
      <w:r>
        <w:rPr>
          <w:rFonts w:ascii="微软雅黑" w:eastAsia="微软雅黑" w:hAnsi="微软雅黑" w:hint="eastAsia"/>
          <w:sz w:val="22"/>
          <w:szCs w:val="22"/>
        </w:rPr>
        <w:t>注册地位于:</w:t>
      </w:r>
    </w:p>
    <w:p w14:paraId="24783D26" w14:textId="77777777" w:rsidR="00D40250" w:rsidRDefault="00DD0BFB">
      <w:pPr>
        <w:spacing w:line="360" w:lineRule="auto"/>
        <w:rPr>
          <w:rFonts w:ascii="微软雅黑" w:eastAsia="微软雅黑" w:hAnsi="微软雅黑" w:hint="eastAsia"/>
          <w:sz w:val="22"/>
          <w:szCs w:val="22"/>
        </w:rPr>
      </w:pPr>
      <w:r>
        <w:rPr>
          <w:rFonts w:ascii="微软雅黑" w:eastAsia="微软雅黑" w:hAnsi="微软雅黑" w:hint="eastAsia"/>
          <w:sz w:val="22"/>
          <w:szCs w:val="22"/>
        </w:rPr>
        <w:t>业务范围：</w:t>
      </w:r>
    </w:p>
    <w:p w14:paraId="33CEAA9B" w14:textId="77777777" w:rsidR="00D40250" w:rsidRDefault="00D40250">
      <w:pPr>
        <w:spacing w:line="360" w:lineRule="auto"/>
        <w:rPr>
          <w:rFonts w:ascii="微软雅黑" w:eastAsia="微软雅黑" w:hAnsi="微软雅黑" w:hint="eastAsia"/>
          <w:sz w:val="22"/>
          <w:szCs w:val="22"/>
        </w:rPr>
      </w:pPr>
    </w:p>
    <w:p w14:paraId="1A73C0F2" w14:textId="03FD34EB" w:rsidR="00D40250" w:rsidRDefault="00DD0BFB">
      <w:pPr>
        <w:spacing w:line="360" w:lineRule="auto"/>
        <w:rPr>
          <w:rFonts w:ascii="微软雅黑" w:eastAsia="微软雅黑" w:hAnsi="微软雅黑" w:hint="eastAsia"/>
          <w:sz w:val="22"/>
          <w:szCs w:val="22"/>
        </w:rPr>
      </w:pPr>
      <w:r>
        <w:rPr>
          <w:rFonts w:ascii="微软雅黑" w:eastAsia="微软雅黑" w:hAnsi="微软雅黑" w:hint="eastAsia"/>
          <w:sz w:val="22"/>
          <w:szCs w:val="22"/>
        </w:rPr>
        <w:t>乙方自愿申请加入协会，协会同意乙方为</w:t>
      </w:r>
      <w:r w:rsidR="009A0C85" w:rsidRPr="009A0C85">
        <w:rPr>
          <w:rFonts w:ascii="微软雅黑" w:eastAsia="微软雅黑" w:hAnsi="微软雅黑" w:hint="eastAsia"/>
          <w:sz w:val="22"/>
          <w:szCs w:val="22"/>
          <w:u w:val="single"/>
        </w:rPr>
        <w:t xml:space="preserve"> </w:t>
      </w:r>
      <w:r>
        <w:rPr>
          <w:rFonts w:ascii="微软雅黑" w:eastAsia="微软雅黑" w:hAnsi="微软雅黑" w:hint="eastAsia"/>
          <w:b/>
          <w:bCs/>
          <w:sz w:val="22"/>
          <w:szCs w:val="22"/>
          <w:u w:val="single"/>
        </w:rPr>
        <w:t>应</w:t>
      </w:r>
      <w:r w:rsidR="009A0C85">
        <w:rPr>
          <w:rFonts w:ascii="微软雅黑" w:eastAsia="微软雅黑" w:hAnsi="微软雅黑" w:hint="eastAsia"/>
          <w:b/>
          <w:bCs/>
          <w:sz w:val="22"/>
          <w:szCs w:val="22"/>
          <w:u w:val="single"/>
        </w:rPr>
        <w:t xml:space="preserve"> </w:t>
      </w:r>
      <w:r>
        <w:rPr>
          <w:rFonts w:ascii="微软雅黑" w:eastAsia="微软雅黑" w:hAnsi="微软雅黑" w:hint="eastAsia"/>
          <w:b/>
          <w:bCs/>
          <w:sz w:val="22"/>
          <w:szCs w:val="22"/>
          <w:u w:val="single"/>
        </w:rPr>
        <w:t>用</w:t>
      </w:r>
      <w:r w:rsidR="009A0C85">
        <w:rPr>
          <w:rFonts w:ascii="微软雅黑" w:eastAsia="微软雅黑" w:hAnsi="微软雅黑" w:hint="eastAsia"/>
          <w:b/>
          <w:bCs/>
          <w:sz w:val="22"/>
          <w:szCs w:val="22"/>
          <w:u w:val="single"/>
        </w:rPr>
        <w:t xml:space="preserve"> </w:t>
      </w:r>
      <w:r>
        <w:rPr>
          <w:rFonts w:ascii="微软雅黑" w:eastAsia="微软雅黑" w:hAnsi="微软雅黑" w:hint="eastAsia"/>
          <w:sz w:val="22"/>
          <w:szCs w:val="22"/>
        </w:rPr>
        <w:t>级别会员。双方本着自愿、公平原则，就乙方入会后，双方的权利和义务等有关事宜，达成如下协议：</w:t>
      </w:r>
    </w:p>
    <w:p w14:paraId="65BDC613" w14:textId="77777777" w:rsidR="00D40250" w:rsidRDefault="00DD0BFB">
      <w:pPr>
        <w:spacing w:line="360" w:lineRule="auto"/>
        <w:rPr>
          <w:rFonts w:ascii="微软雅黑" w:eastAsia="微软雅黑" w:hAnsi="微软雅黑" w:hint="eastAsia"/>
          <w:b/>
          <w:bCs/>
          <w:sz w:val="22"/>
          <w:szCs w:val="22"/>
        </w:rPr>
      </w:pPr>
      <w:r>
        <w:rPr>
          <w:rFonts w:ascii="微软雅黑" w:eastAsia="微软雅黑" w:hAnsi="微软雅黑"/>
          <w:b/>
          <w:bCs/>
          <w:sz w:val="22"/>
          <w:szCs w:val="22"/>
        </w:rPr>
        <w:t>第一条</w:t>
      </w:r>
      <w:r>
        <w:rPr>
          <w:rFonts w:ascii="微软雅黑" w:eastAsia="微软雅黑" w:hAnsi="微软雅黑" w:hint="eastAsia"/>
          <w:b/>
          <w:bCs/>
          <w:sz w:val="22"/>
          <w:szCs w:val="22"/>
        </w:rPr>
        <w:t>：</w:t>
      </w:r>
      <w:r>
        <w:rPr>
          <w:rFonts w:ascii="微软雅黑" w:eastAsia="微软雅黑" w:hAnsi="微软雅黑"/>
          <w:b/>
          <w:bCs/>
          <w:sz w:val="22"/>
          <w:szCs w:val="22"/>
        </w:rPr>
        <w:t>定义</w:t>
      </w:r>
    </w:p>
    <w:p w14:paraId="3C64AFA7" w14:textId="77777777" w:rsidR="00D40250" w:rsidRDefault="00DD0BFB">
      <w:pPr>
        <w:pStyle w:val="af4"/>
        <w:autoSpaceDE w:val="0"/>
        <w:autoSpaceDN w:val="0"/>
        <w:adjustRightInd w:val="0"/>
        <w:spacing w:line="360" w:lineRule="auto"/>
        <w:ind w:left="420" w:firstLineChars="0" w:firstLine="0"/>
        <w:jc w:val="left"/>
        <w:rPr>
          <w:rFonts w:ascii="微软雅黑" w:eastAsia="微软雅黑" w:hAnsi="微软雅黑" w:hint="eastAsia"/>
          <w:sz w:val="22"/>
          <w:szCs w:val="22"/>
        </w:rPr>
      </w:pPr>
      <w:r>
        <w:rPr>
          <w:rFonts w:ascii="微软雅黑" w:eastAsia="微软雅黑" w:hAnsi="微软雅黑"/>
          <w:sz w:val="22"/>
          <w:szCs w:val="22"/>
        </w:rPr>
        <w:lastRenderedPageBreak/>
        <w:t xml:space="preserve"> </w:t>
      </w:r>
      <w:r>
        <w:rPr>
          <w:rFonts w:ascii="微软雅黑" w:eastAsia="微软雅黑" w:hAnsi="微软雅黑"/>
          <w:b/>
          <w:bCs/>
          <w:sz w:val="22"/>
          <w:szCs w:val="22"/>
        </w:rPr>
        <w:t>1.1.</w:t>
      </w:r>
      <w:r>
        <w:rPr>
          <w:rFonts w:ascii="微软雅黑" w:eastAsia="微软雅黑" w:hAnsi="微软雅黑" w:hint="eastAsia"/>
          <w:b/>
          <w:bCs/>
          <w:sz w:val="22"/>
          <w:szCs w:val="22"/>
        </w:rPr>
        <w:t xml:space="preserve"> 生效日</w:t>
      </w:r>
      <w:r>
        <w:rPr>
          <w:rFonts w:ascii="微软雅黑" w:eastAsia="微软雅黑" w:hAnsi="微软雅黑" w:hint="eastAsia"/>
          <w:sz w:val="22"/>
          <w:szCs w:val="22"/>
        </w:rPr>
        <w:t>：是指双方的授权代表签署本协议时，最后一方签字或盖章的日期。</w:t>
      </w:r>
    </w:p>
    <w:p w14:paraId="7DB370F5" w14:textId="77777777" w:rsidR="00D40250" w:rsidRDefault="00DD0BFB">
      <w:pPr>
        <w:pStyle w:val="af4"/>
        <w:autoSpaceDE w:val="0"/>
        <w:autoSpaceDN w:val="0"/>
        <w:adjustRightInd w:val="0"/>
        <w:spacing w:line="360" w:lineRule="auto"/>
        <w:ind w:left="420" w:firstLineChars="0" w:firstLine="0"/>
        <w:jc w:val="left"/>
        <w:rPr>
          <w:rFonts w:ascii="微软雅黑" w:eastAsia="微软雅黑" w:hAnsi="微软雅黑" w:hint="eastAsia"/>
          <w:sz w:val="22"/>
          <w:szCs w:val="22"/>
        </w:rPr>
      </w:pPr>
      <w:r>
        <w:rPr>
          <w:rFonts w:ascii="微软雅黑" w:eastAsia="微软雅黑" w:hAnsi="微软雅黑"/>
          <w:b/>
          <w:bCs/>
          <w:sz w:val="22"/>
          <w:szCs w:val="22"/>
        </w:rPr>
        <w:t xml:space="preserve"> </w:t>
      </w:r>
      <w:r>
        <w:rPr>
          <w:rFonts w:ascii="微软雅黑" w:eastAsia="微软雅黑" w:hAnsi="微软雅黑" w:hint="eastAsia"/>
          <w:b/>
          <w:bCs/>
          <w:sz w:val="22"/>
          <w:szCs w:val="22"/>
        </w:rPr>
        <w:t>1</w:t>
      </w:r>
      <w:r>
        <w:rPr>
          <w:rFonts w:ascii="微软雅黑" w:eastAsia="微软雅黑" w:hAnsi="微软雅黑"/>
          <w:b/>
          <w:bCs/>
          <w:sz w:val="22"/>
          <w:szCs w:val="22"/>
        </w:rPr>
        <w:t xml:space="preserve">.2. </w:t>
      </w:r>
      <w:r>
        <w:rPr>
          <w:rFonts w:ascii="微软雅黑" w:eastAsia="微软雅黑" w:hAnsi="微软雅黑" w:hint="eastAsia"/>
          <w:b/>
          <w:bCs/>
          <w:sz w:val="22"/>
          <w:szCs w:val="22"/>
        </w:rPr>
        <w:t>关联公司</w:t>
      </w:r>
      <w:r>
        <w:rPr>
          <w:rFonts w:ascii="微软雅黑" w:eastAsia="微软雅黑" w:hAnsi="微软雅黑" w:hint="eastAsia"/>
          <w:sz w:val="22"/>
          <w:szCs w:val="22"/>
        </w:rPr>
        <w:t>：是指就一个实体而言，该实体直接或间接控制的另一实体，或者，直接或间接控制该实体的另一实体，或者与该实体被某一实体共同控制的其他实体；为本协议之目的，这里的“控制”是指，（1）直接或间接拥有一个实体中多于百分之五十(50%)份额的投票权或表决权；或（2）如该实体并未发行股票或证券，是指以任何方式直接或间接控制该实体百分之五十(50%</w:t>
      </w:r>
      <w:r>
        <w:rPr>
          <w:rFonts w:ascii="微软雅黑" w:eastAsia="微软雅黑" w:hAnsi="微软雅黑"/>
          <w:sz w:val="22"/>
          <w:szCs w:val="22"/>
        </w:rPr>
        <w:t>)</w:t>
      </w:r>
      <w:r>
        <w:rPr>
          <w:rFonts w:ascii="微软雅黑" w:eastAsia="微软雅黑" w:hAnsi="微软雅黑" w:hint="eastAsia"/>
          <w:sz w:val="22"/>
          <w:szCs w:val="22"/>
        </w:rPr>
        <w:t>以上的具有该实体决策权的所有者权益。只有在上述控制存在的情形下，一个实体才被认为是另一实体的关联公司</w:t>
      </w:r>
    </w:p>
    <w:p w14:paraId="6801584B" w14:textId="77777777" w:rsidR="00D40250" w:rsidRDefault="00DD0BFB">
      <w:pPr>
        <w:spacing w:line="360" w:lineRule="auto"/>
        <w:rPr>
          <w:rFonts w:ascii="微软雅黑" w:eastAsia="微软雅黑" w:hAnsi="微软雅黑" w:hint="eastAsia"/>
          <w:sz w:val="22"/>
          <w:szCs w:val="22"/>
        </w:rPr>
      </w:pPr>
      <w:r>
        <w:rPr>
          <w:rFonts w:ascii="微软雅黑" w:eastAsia="微软雅黑" w:hAnsi="微软雅黑" w:hint="eastAsia"/>
          <w:b/>
          <w:bCs/>
          <w:sz w:val="22"/>
          <w:szCs w:val="22"/>
        </w:rPr>
        <w:t xml:space="preserve">第二条 </w:t>
      </w:r>
      <w:r>
        <w:rPr>
          <w:rFonts w:ascii="微软雅黑" w:eastAsia="微软雅黑" w:hAnsi="微软雅黑" w:hint="eastAsia"/>
          <w:sz w:val="22"/>
          <w:szCs w:val="22"/>
        </w:rPr>
        <w:t>乙方在签署本协议前，已经知悉协会的章程、管理程序、各级会员权益以及会员收费标准等政策规定，并同意严格遵守及执行。协会修改或者新颁发政策规定时，应当向会员提供相应的通知，乙方可基于自身的会员等级所对应的权益向甲方提出意见。一旦协会修改的或者新颁发的政策规定生效，乙方则须遵守和执行修改后或者新颁发的政策规定。</w:t>
      </w:r>
    </w:p>
    <w:p w14:paraId="16A527AA" w14:textId="6DB85CAB" w:rsidR="00D40250" w:rsidRDefault="00DD0BFB">
      <w:pPr>
        <w:spacing w:line="360" w:lineRule="auto"/>
        <w:rPr>
          <w:rFonts w:ascii="微软雅黑" w:eastAsia="微软雅黑" w:hAnsi="微软雅黑" w:hint="eastAsia"/>
          <w:sz w:val="22"/>
          <w:szCs w:val="22"/>
        </w:rPr>
      </w:pPr>
      <w:r>
        <w:rPr>
          <w:rFonts w:ascii="微软雅黑" w:eastAsia="微软雅黑" w:hAnsi="微软雅黑" w:hint="eastAsia"/>
          <w:b/>
          <w:bCs/>
          <w:sz w:val="22"/>
          <w:szCs w:val="22"/>
        </w:rPr>
        <w:t>第三条</w:t>
      </w:r>
      <w:r>
        <w:rPr>
          <w:rFonts w:ascii="微软雅黑" w:eastAsia="微软雅黑" w:hAnsi="微软雅黑" w:hint="eastAsia"/>
          <w:sz w:val="22"/>
          <w:szCs w:val="22"/>
        </w:rPr>
        <w:t xml:space="preserve"> 保密信息若以书面形式披露，则披露方应在其上标明披露方名称、披露日期及“保密”或类似字样。保密信息若首先以口头等其他非书面方式披露，则披露方应将其所披露的保密信息、披露方名称及披露日期整理成书面形式，并自首次口头披露之日起三十日内将其交付给接收方。</w:t>
      </w:r>
      <w:r w:rsidRPr="009A0C85">
        <w:rPr>
          <w:rFonts w:ascii="微软雅黑" w:eastAsia="微软雅黑" w:hAnsi="微软雅黑" w:hint="eastAsia"/>
          <w:sz w:val="22"/>
          <w:szCs w:val="22"/>
        </w:rPr>
        <w:t>乙方披露给协会的保密信息，由于协会其他会员违反保密义务使用该保密信息而造成乙方损失的，协会不承担任何责任。</w:t>
      </w:r>
      <w:r>
        <w:rPr>
          <w:rFonts w:ascii="微软雅黑" w:eastAsia="微软雅黑" w:hAnsi="微软雅黑" w:hint="eastAsia"/>
          <w:sz w:val="22"/>
          <w:szCs w:val="22"/>
        </w:rPr>
        <w:t>协会披露给乙方的保密信息，在协会对外公开或同意公开之前乙方不得对非会员披露。</w:t>
      </w:r>
      <w:r w:rsidR="0082368F" w:rsidRPr="0082368F">
        <w:rPr>
          <w:rFonts w:ascii="微软雅黑" w:eastAsia="微软雅黑" w:hAnsi="微软雅黑"/>
          <w:sz w:val="22"/>
          <w:szCs w:val="22"/>
        </w:rPr>
        <w:t>协会为了技术标准推广，向与协会签署保密协议的会员进行的必要披露，不属于违反保密义务的情形。</w:t>
      </w:r>
    </w:p>
    <w:p w14:paraId="58EF663E" w14:textId="77777777" w:rsidR="00D40250" w:rsidRDefault="00DD0BFB">
      <w:pPr>
        <w:spacing w:line="360" w:lineRule="auto"/>
        <w:rPr>
          <w:rFonts w:ascii="微软雅黑" w:eastAsia="微软雅黑" w:hAnsi="微软雅黑" w:hint="eastAsia"/>
          <w:sz w:val="22"/>
          <w:szCs w:val="22"/>
        </w:rPr>
      </w:pPr>
      <w:r>
        <w:rPr>
          <w:rFonts w:ascii="微软雅黑" w:eastAsia="微软雅黑" w:hAnsi="微软雅黑"/>
          <w:b/>
          <w:bCs/>
          <w:sz w:val="22"/>
          <w:szCs w:val="22"/>
        </w:rPr>
        <w:t>第</w:t>
      </w:r>
      <w:r>
        <w:rPr>
          <w:rFonts w:ascii="微软雅黑" w:eastAsia="微软雅黑" w:hAnsi="微软雅黑" w:hint="eastAsia"/>
          <w:b/>
          <w:bCs/>
          <w:sz w:val="22"/>
          <w:szCs w:val="22"/>
        </w:rPr>
        <w:t>四</w:t>
      </w:r>
      <w:r>
        <w:rPr>
          <w:rFonts w:ascii="微软雅黑" w:eastAsia="微软雅黑" w:hAnsi="微软雅黑"/>
          <w:b/>
          <w:bCs/>
          <w:sz w:val="22"/>
          <w:szCs w:val="22"/>
        </w:rPr>
        <w:t>条</w:t>
      </w:r>
      <w:r>
        <w:rPr>
          <w:rFonts w:ascii="微软雅黑" w:eastAsia="微软雅黑" w:hAnsi="微软雅黑" w:hint="eastAsia"/>
          <w:b/>
          <w:bCs/>
          <w:sz w:val="22"/>
          <w:szCs w:val="22"/>
        </w:rPr>
        <w:t xml:space="preserve"> </w:t>
      </w:r>
      <w:r>
        <w:rPr>
          <w:rFonts w:ascii="微软雅黑" w:eastAsia="微软雅黑" w:hAnsi="微软雅黑" w:hint="eastAsia"/>
          <w:sz w:val="22"/>
          <w:szCs w:val="22"/>
        </w:rPr>
        <w:t>乙方具备独立的法人资格，且在智慧终端和微电子产业链中从事技术研发、测</w:t>
      </w:r>
      <w:r>
        <w:rPr>
          <w:rFonts w:ascii="微软雅黑" w:eastAsia="微软雅黑" w:hAnsi="微软雅黑" w:hint="eastAsia"/>
          <w:sz w:val="22"/>
          <w:szCs w:val="22"/>
        </w:rPr>
        <w:lastRenderedPageBreak/>
        <w:t>评服务、生产与销售、标准制定、市场推广、平台、制造、学术研究、媒介服务等工作。</w:t>
      </w:r>
    </w:p>
    <w:p w14:paraId="73324F48" w14:textId="77777777" w:rsidR="00D40250" w:rsidRDefault="00DD0BFB">
      <w:pPr>
        <w:spacing w:line="360" w:lineRule="auto"/>
        <w:rPr>
          <w:rFonts w:ascii="微软雅黑" w:eastAsia="微软雅黑" w:hAnsi="微软雅黑" w:hint="eastAsia"/>
          <w:sz w:val="22"/>
          <w:szCs w:val="22"/>
        </w:rPr>
      </w:pPr>
      <w:r>
        <w:rPr>
          <w:rFonts w:ascii="微软雅黑" w:eastAsia="微软雅黑" w:hAnsi="微软雅黑"/>
          <w:b/>
          <w:bCs/>
          <w:sz w:val="22"/>
          <w:szCs w:val="22"/>
        </w:rPr>
        <w:t>第</w:t>
      </w:r>
      <w:r>
        <w:rPr>
          <w:rFonts w:ascii="微软雅黑" w:eastAsia="微软雅黑" w:hAnsi="微软雅黑" w:hint="eastAsia"/>
          <w:b/>
          <w:bCs/>
          <w:sz w:val="22"/>
          <w:szCs w:val="22"/>
        </w:rPr>
        <w:t>五</w:t>
      </w:r>
      <w:r>
        <w:rPr>
          <w:rFonts w:ascii="微软雅黑" w:eastAsia="微软雅黑" w:hAnsi="微软雅黑"/>
          <w:b/>
          <w:bCs/>
          <w:sz w:val="22"/>
          <w:szCs w:val="22"/>
        </w:rPr>
        <w:t>条</w:t>
      </w:r>
      <w:r>
        <w:rPr>
          <w:rFonts w:ascii="微软雅黑" w:eastAsia="微软雅黑" w:hAnsi="微软雅黑" w:hint="eastAsia"/>
          <w:b/>
          <w:bCs/>
          <w:sz w:val="22"/>
          <w:szCs w:val="22"/>
        </w:rPr>
        <w:t xml:space="preserve"> </w:t>
      </w:r>
      <w:r>
        <w:rPr>
          <w:rFonts w:ascii="微软雅黑" w:eastAsia="微软雅黑" w:hAnsi="微软雅黑" w:hint="eastAsia"/>
          <w:sz w:val="22"/>
          <w:szCs w:val="22"/>
        </w:rPr>
        <w:t>乙</w:t>
      </w:r>
      <w:r>
        <w:rPr>
          <w:rFonts w:ascii="微软雅黑" w:eastAsia="微软雅黑" w:hAnsi="微软雅黑"/>
          <w:sz w:val="22"/>
          <w:szCs w:val="22"/>
        </w:rPr>
        <w:t>方须按照</w:t>
      </w:r>
      <w:r>
        <w:rPr>
          <w:rFonts w:ascii="微软雅黑" w:eastAsia="微软雅黑" w:hAnsi="微软雅黑" w:hint="eastAsia"/>
          <w:sz w:val="22"/>
          <w:szCs w:val="22"/>
        </w:rPr>
        <w:t>协会</w:t>
      </w:r>
      <w:r>
        <w:rPr>
          <w:rFonts w:ascii="微软雅黑" w:eastAsia="微软雅黑" w:hAnsi="微软雅黑"/>
          <w:sz w:val="22"/>
          <w:szCs w:val="22"/>
        </w:rPr>
        <w:t>提供的</w:t>
      </w:r>
      <w:r>
        <w:rPr>
          <w:rFonts w:ascii="微软雅黑" w:eastAsia="微软雅黑" w:hAnsi="微软雅黑" w:hint="eastAsia"/>
          <w:sz w:val="22"/>
          <w:szCs w:val="22"/>
        </w:rPr>
        <w:t>《智慧终端微电子协会会员申请表》如实填写相关信息，向协会提交入会申请。乙方承诺所提供的申请资料准确、真实，因提供虚假或者不真实的资料而导致不能享有会员权益的，由乙方承担责任。</w:t>
      </w:r>
    </w:p>
    <w:p w14:paraId="6C187989" w14:textId="77777777" w:rsidR="00D40250" w:rsidRDefault="00DD0BFB">
      <w:pPr>
        <w:spacing w:line="360" w:lineRule="auto"/>
        <w:rPr>
          <w:rFonts w:ascii="微软雅黑" w:eastAsia="微软雅黑" w:hAnsi="微软雅黑" w:hint="eastAsia"/>
          <w:sz w:val="22"/>
          <w:szCs w:val="22"/>
        </w:rPr>
      </w:pPr>
      <w:r>
        <w:rPr>
          <w:rFonts w:ascii="微软雅黑" w:eastAsia="微软雅黑" w:hAnsi="微软雅黑"/>
          <w:b/>
          <w:bCs/>
          <w:sz w:val="22"/>
          <w:szCs w:val="22"/>
        </w:rPr>
        <w:t>第六条</w:t>
      </w:r>
      <w:r>
        <w:rPr>
          <w:rFonts w:ascii="微软雅黑" w:eastAsia="微软雅黑" w:hAnsi="微软雅黑" w:hint="eastAsia"/>
          <w:b/>
          <w:bCs/>
          <w:sz w:val="22"/>
          <w:szCs w:val="22"/>
        </w:rPr>
        <w:t xml:space="preserve"> </w:t>
      </w:r>
      <w:r>
        <w:rPr>
          <w:rFonts w:ascii="微软雅黑" w:eastAsia="微软雅黑" w:hAnsi="微软雅黑" w:hint="eastAsia"/>
          <w:sz w:val="22"/>
          <w:szCs w:val="22"/>
        </w:rPr>
        <w:t>根据本协议，乙方作为应用级别会员加入协会。协会在收到乙方的入会协议和会员申请表后的十五个工作日内给予答复。</w:t>
      </w:r>
    </w:p>
    <w:p w14:paraId="01FB6AB2" w14:textId="77777777" w:rsidR="00D40250" w:rsidRDefault="00DD0BFB">
      <w:pPr>
        <w:spacing w:line="360" w:lineRule="auto"/>
        <w:rPr>
          <w:rFonts w:ascii="微软雅黑" w:eastAsia="微软雅黑" w:hAnsi="微软雅黑" w:hint="eastAsia"/>
          <w:sz w:val="22"/>
          <w:szCs w:val="22"/>
        </w:rPr>
      </w:pPr>
      <w:r>
        <w:rPr>
          <w:rFonts w:ascii="微软雅黑" w:eastAsia="微软雅黑" w:hAnsi="微软雅黑" w:hint="eastAsia"/>
          <w:b/>
          <w:bCs/>
          <w:sz w:val="22"/>
          <w:szCs w:val="22"/>
        </w:rPr>
        <w:t>第七条</w:t>
      </w:r>
      <w:r>
        <w:rPr>
          <w:rFonts w:ascii="微软雅黑" w:eastAsia="微软雅黑" w:hAnsi="微软雅黑" w:hint="eastAsia"/>
          <w:sz w:val="22"/>
          <w:szCs w:val="22"/>
        </w:rPr>
        <w:t xml:space="preserve"> </w:t>
      </w:r>
      <w:r>
        <w:rPr>
          <w:rFonts w:ascii="微软雅黑" w:eastAsia="微软雅黑" w:hAnsi="微软雅黑"/>
          <w:sz w:val="22"/>
          <w:szCs w:val="22"/>
        </w:rPr>
        <w:t>乙方成为</w:t>
      </w:r>
      <w:r>
        <w:rPr>
          <w:rFonts w:ascii="微软雅黑" w:eastAsia="微软雅黑" w:hAnsi="微软雅黑" w:hint="eastAsia"/>
          <w:sz w:val="22"/>
          <w:szCs w:val="22"/>
        </w:rPr>
        <w:t>协会</w:t>
      </w:r>
      <w:r>
        <w:rPr>
          <w:rFonts w:ascii="微软雅黑" w:eastAsia="微软雅黑" w:hAnsi="微软雅黑"/>
          <w:sz w:val="22"/>
          <w:szCs w:val="22"/>
        </w:rPr>
        <w:t>的</w:t>
      </w:r>
      <w:r>
        <w:rPr>
          <w:rFonts w:ascii="微软雅黑" w:eastAsia="微软雅黑" w:hAnsi="微软雅黑" w:hint="eastAsia"/>
          <w:sz w:val="22"/>
          <w:szCs w:val="22"/>
        </w:rPr>
        <w:t>应用</w:t>
      </w:r>
      <w:r>
        <w:rPr>
          <w:rFonts w:ascii="微软雅黑" w:eastAsia="微软雅黑" w:hAnsi="微软雅黑"/>
          <w:sz w:val="22"/>
          <w:szCs w:val="22"/>
        </w:rPr>
        <w:t>会员之后</w:t>
      </w:r>
      <w:r>
        <w:rPr>
          <w:rFonts w:ascii="微软雅黑" w:eastAsia="微软雅黑" w:hAnsi="微软雅黑" w:hint="eastAsia"/>
          <w:sz w:val="22"/>
          <w:szCs w:val="22"/>
        </w:rPr>
        <w:t>，可享有的会员权益包括：(1) 可获得正式发布的标准文件；以及（2）可申请测试和商标授权。根据协会规定，应用会员无需缴纳会费。</w:t>
      </w:r>
    </w:p>
    <w:p w14:paraId="0F3A73EF" w14:textId="53E8CC47" w:rsidR="00D40250" w:rsidRDefault="00DD0BFB">
      <w:pPr>
        <w:spacing w:line="360" w:lineRule="auto"/>
        <w:rPr>
          <w:rFonts w:ascii="微软雅黑" w:eastAsia="微软雅黑" w:hAnsi="微软雅黑" w:hint="eastAsia"/>
          <w:sz w:val="22"/>
          <w:szCs w:val="22"/>
        </w:rPr>
      </w:pPr>
      <w:r>
        <w:rPr>
          <w:rFonts w:ascii="微软雅黑" w:eastAsia="微软雅黑" w:hAnsi="微软雅黑" w:hint="eastAsia"/>
          <w:b/>
          <w:bCs/>
          <w:sz w:val="22"/>
          <w:szCs w:val="22"/>
        </w:rPr>
        <w:t>第八条</w:t>
      </w:r>
      <w:r>
        <w:rPr>
          <w:rFonts w:ascii="微软雅黑" w:eastAsia="微软雅黑" w:hAnsi="微软雅黑" w:hint="eastAsia"/>
          <w:sz w:val="22"/>
          <w:szCs w:val="22"/>
        </w:rPr>
        <w:t xml:space="preserve"> 乙方作为应用级别会员需要升级为更高级别会员时，如从应用会员申请升级为：普通会员、高级会员、或执行会员，需要</w:t>
      </w:r>
      <w:bookmarkStart w:id="2" w:name="OLE_LINK1"/>
      <w:r>
        <w:rPr>
          <w:rFonts w:ascii="微软雅黑" w:eastAsia="微软雅黑" w:hAnsi="微软雅黑" w:hint="eastAsia"/>
          <w:sz w:val="22"/>
          <w:szCs w:val="22"/>
        </w:rPr>
        <w:t>向协会提交《</w:t>
      </w:r>
      <w:r>
        <w:rPr>
          <w:rFonts w:ascii="微软雅黑" w:eastAsia="微软雅黑" w:hAnsi="微软雅黑" w:hint="eastAsia"/>
          <w:sz w:val="22"/>
          <w:szCs w:val="22"/>
          <w:u w:val="single"/>
        </w:rPr>
        <w:t>会员级别变更申请表</w:t>
      </w:r>
      <w:r>
        <w:rPr>
          <w:rFonts w:ascii="微软雅黑" w:eastAsia="微软雅黑" w:hAnsi="微软雅黑" w:hint="eastAsia"/>
          <w:sz w:val="22"/>
          <w:szCs w:val="22"/>
        </w:rPr>
        <w:t>》</w:t>
      </w:r>
      <w:bookmarkEnd w:id="2"/>
      <w:r>
        <w:rPr>
          <w:rFonts w:ascii="微软雅黑" w:eastAsia="微软雅黑" w:hAnsi="微软雅黑" w:hint="eastAsia"/>
          <w:sz w:val="22"/>
          <w:szCs w:val="22"/>
        </w:rPr>
        <w:t>。经协会审批通过后，</w:t>
      </w:r>
      <w:r w:rsidR="0072215F" w:rsidRPr="00082D43">
        <w:rPr>
          <w:rFonts w:ascii="微软雅黑" w:eastAsia="微软雅黑" w:hAnsi="微软雅黑"/>
          <w:sz w:val="22"/>
          <w:szCs w:val="22"/>
        </w:rPr>
        <w:t>甲乙双方</w:t>
      </w:r>
      <w:r w:rsidR="0082368F" w:rsidRPr="00082D43">
        <w:rPr>
          <w:rFonts w:ascii="微软雅黑" w:eastAsia="微软雅黑" w:hAnsi="微软雅黑" w:hint="eastAsia"/>
          <w:sz w:val="22"/>
          <w:szCs w:val="22"/>
        </w:rPr>
        <w:t>应当</w:t>
      </w:r>
      <w:r w:rsidR="0072215F" w:rsidRPr="00082D43">
        <w:rPr>
          <w:rFonts w:ascii="微软雅黑" w:eastAsia="微软雅黑" w:hAnsi="微软雅黑"/>
          <w:sz w:val="22"/>
          <w:szCs w:val="22"/>
        </w:rPr>
        <w:t>签署相应</w:t>
      </w:r>
      <w:r w:rsidR="00CA35A4">
        <w:rPr>
          <w:rFonts w:ascii="微软雅黑" w:eastAsia="微软雅黑" w:hAnsi="微软雅黑" w:hint="eastAsia"/>
          <w:sz w:val="22"/>
          <w:szCs w:val="22"/>
        </w:rPr>
        <w:t>级别</w:t>
      </w:r>
      <w:r w:rsidR="0072215F" w:rsidRPr="00082D43">
        <w:rPr>
          <w:rFonts w:ascii="微软雅黑" w:eastAsia="微软雅黑" w:hAnsi="微软雅黑"/>
          <w:sz w:val="22"/>
          <w:szCs w:val="22"/>
        </w:rPr>
        <w:t>的ITMA会员协议，</w:t>
      </w:r>
      <w:r w:rsidR="0082368F" w:rsidRPr="00082D43">
        <w:rPr>
          <w:rFonts w:ascii="微软雅黑" w:eastAsia="微软雅黑" w:hAnsi="微软雅黑" w:hint="eastAsia"/>
          <w:sz w:val="22"/>
          <w:szCs w:val="22"/>
        </w:rPr>
        <w:t>同时</w:t>
      </w:r>
      <w:r w:rsidR="0072215F" w:rsidRPr="00082D43">
        <w:rPr>
          <w:rFonts w:ascii="微软雅黑" w:eastAsia="微软雅黑" w:hAnsi="微软雅黑"/>
          <w:sz w:val="22"/>
          <w:szCs w:val="22"/>
        </w:rPr>
        <w:t>乙方</w:t>
      </w:r>
      <w:r>
        <w:rPr>
          <w:rFonts w:ascii="微软雅黑" w:eastAsia="微软雅黑" w:hAnsi="微软雅黑"/>
          <w:sz w:val="22"/>
          <w:szCs w:val="22"/>
        </w:rPr>
        <w:t>须按照</w:t>
      </w:r>
      <w:r w:rsidR="0082368F">
        <w:rPr>
          <w:rFonts w:ascii="微软雅黑" w:eastAsia="微软雅黑" w:hAnsi="微软雅黑" w:hint="eastAsia"/>
          <w:sz w:val="22"/>
          <w:szCs w:val="22"/>
        </w:rPr>
        <w:t>协会</w:t>
      </w:r>
      <w:r>
        <w:rPr>
          <w:rFonts w:ascii="微软雅黑" w:eastAsia="微软雅黑" w:hAnsi="微软雅黑" w:hint="eastAsia"/>
          <w:sz w:val="22"/>
          <w:szCs w:val="22"/>
        </w:rPr>
        <w:t>的相关规定缴纳会员会费</w:t>
      </w:r>
      <w:r w:rsidR="000C3D2B">
        <w:rPr>
          <w:rFonts w:ascii="微软雅黑" w:eastAsia="微软雅黑" w:hAnsi="微软雅黑" w:hint="eastAsia"/>
          <w:sz w:val="22"/>
          <w:szCs w:val="22"/>
        </w:rPr>
        <w:t>（首次从应用级别会员升级的情形）</w:t>
      </w:r>
      <w:r>
        <w:rPr>
          <w:rFonts w:ascii="微软雅黑" w:eastAsia="微软雅黑" w:hAnsi="微软雅黑" w:hint="eastAsia"/>
          <w:sz w:val="22"/>
          <w:szCs w:val="22"/>
        </w:rPr>
        <w:t>，或补交当年的会员级别变更前后的会费差额。</w:t>
      </w:r>
    </w:p>
    <w:p w14:paraId="507E43E2" w14:textId="186DE945" w:rsidR="00D40250" w:rsidRDefault="00DD0BFB">
      <w:pPr>
        <w:spacing w:line="360" w:lineRule="auto"/>
        <w:rPr>
          <w:rFonts w:ascii="微软雅黑" w:eastAsia="微软雅黑" w:hAnsi="微软雅黑" w:hint="eastAsia"/>
          <w:sz w:val="22"/>
          <w:szCs w:val="22"/>
        </w:rPr>
      </w:pPr>
      <w:r>
        <w:rPr>
          <w:rFonts w:ascii="微软雅黑" w:eastAsia="微软雅黑" w:hAnsi="微软雅黑" w:hint="eastAsia"/>
          <w:b/>
          <w:bCs/>
          <w:sz w:val="22"/>
          <w:szCs w:val="22"/>
        </w:rPr>
        <w:t xml:space="preserve">第九条 </w:t>
      </w:r>
      <w:r>
        <w:rPr>
          <w:rFonts w:ascii="微软雅黑" w:eastAsia="微软雅黑" w:hAnsi="微软雅黑" w:hint="eastAsia"/>
          <w:sz w:val="22"/>
          <w:szCs w:val="22"/>
        </w:rPr>
        <w:t>协会可根据实际运营情况</w:t>
      </w:r>
      <w:r w:rsidR="0082368F">
        <w:rPr>
          <w:rFonts w:ascii="微软雅黑" w:eastAsia="微软雅黑" w:hAnsi="微软雅黑" w:hint="eastAsia"/>
          <w:sz w:val="22"/>
          <w:szCs w:val="22"/>
        </w:rPr>
        <w:t>，基于《ITMA章程》约定</w:t>
      </w:r>
      <w:r>
        <w:rPr>
          <w:rFonts w:ascii="微软雅黑" w:eastAsia="微软雅黑" w:hAnsi="微软雅黑" w:hint="eastAsia"/>
          <w:sz w:val="22"/>
          <w:szCs w:val="22"/>
        </w:rPr>
        <w:t>，</w:t>
      </w:r>
      <w:r>
        <w:rPr>
          <w:rFonts w:ascii="微软雅黑" w:eastAsia="微软雅黑" w:hAnsi="微软雅黑"/>
          <w:sz w:val="22"/>
          <w:szCs w:val="22"/>
        </w:rPr>
        <w:t>对</w:t>
      </w:r>
      <w:r>
        <w:rPr>
          <w:rFonts w:ascii="微软雅黑" w:eastAsia="微软雅黑" w:hAnsi="微软雅黑" w:hint="eastAsia"/>
          <w:sz w:val="22"/>
          <w:szCs w:val="22"/>
        </w:rPr>
        <w:t>会员费</w:t>
      </w:r>
      <w:r w:rsidR="005D1A7A">
        <w:rPr>
          <w:rFonts w:ascii="微软雅黑" w:eastAsia="微软雅黑" w:hAnsi="微软雅黑" w:hint="eastAsia"/>
          <w:sz w:val="22"/>
          <w:szCs w:val="22"/>
        </w:rPr>
        <w:t>进行</w:t>
      </w:r>
      <w:r>
        <w:rPr>
          <w:rFonts w:ascii="微软雅黑" w:eastAsia="微软雅黑" w:hAnsi="微软雅黑" w:hint="eastAsia"/>
          <w:sz w:val="22"/>
          <w:szCs w:val="22"/>
        </w:rPr>
        <w:t>调整，并在协会官方网站上进行公告。从公告之日起，乙方须按照调整后的要求和标准缴纳会员费。</w:t>
      </w:r>
    </w:p>
    <w:p w14:paraId="16FF0773" w14:textId="77777777" w:rsidR="00D40250" w:rsidRDefault="00DD0BFB">
      <w:pPr>
        <w:spacing w:line="360" w:lineRule="auto"/>
        <w:rPr>
          <w:rFonts w:ascii="微软雅黑" w:eastAsia="微软雅黑" w:hAnsi="微软雅黑" w:hint="eastAsia"/>
          <w:sz w:val="22"/>
          <w:szCs w:val="22"/>
        </w:rPr>
      </w:pPr>
      <w:r>
        <w:rPr>
          <w:rFonts w:ascii="微软雅黑" w:eastAsia="微软雅黑" w:hAnsi="微软雅黑" w:hint="eastAsia"/>
          <w:b/>
          <w:bCs/>
          <w:sz w:val="22"/>
          <w:szCs w:val="22"/>
        </w:rPr>
        <w:t>第十</w:t>
      </w:r>
      <w:r>
        <w:rPr>
          <w:rFonts w:ascii="微软雅黑" w:eastAsia="微软雅黑" w:hAnsi="微软雅黑"/>
          <w:b/>
          <w:bCs/>
          <w:sz w:val="22"/>
          <w:szCs w:val="22"/>
        </w:rPr>
        <w:t>条</w:t>
      </w:r>
      <w:r>
        <w:rPr>
          <w:rFonts w:ascii="微软雅黑" w:eastAsia="微软雅黑" w:hAnsi="微软雅黑" w:hint="eastAsia"/>
          <w:sz w:val="22"/>
          <w:szCs w:val="22"/>
        </w:rPr>
        <w:t xml:space="preserve"> 乙方成为协会的会员之后，须</w:t>
      </w:r>
      <w:r>
        <w:rPr>
          <w:rFonts w:ascii="微软雅黑" w:eastAsia="微软雅黑" w:hAnsi="微软雅黑"/>
          <w:sz w:val="22"/>
          <w:szCs w:val="22"/>
        </w:rPr>
        <w:t>履行下列义务</w:t>
      </w:r>
      <w:r>
        <w:rPr>
          <w:rFonts w:ascii="微软雅黑" w:eastAsia="微软雅黑" w:hAnsi="微软雅黑" w:hint="eastAsia"/>
          <w:sz w:val="22"/>
          <w:szCs w:val="22"/>
        </w:rPr>
        <w:t>：</w:t>
      </w:r>
    </w:p>
    <w:p w14:paraId="50CD9228" w14:textId="6BD2AD26" w:rsidR="00D40250" w:rsidRDefault="00DD0BFB">
      <w:pPr>
        <w:widowControl/>
        <w:spacing w:line="360" w:lineRule="auto"/>
        <w:jc w:val="left"/>
        <w:rPr>
          <w:rFonts w:ascii="微软雅黑" w:eastAsia="微软雅黑" w:hAnsi="微软雅黑" w:hint="eastAsia"/>
          <w:sz w:val="22"/>
          <w:szCs w:val="22"/>
        </w:rPr>
      </w:pPr>
      <w:r>
        <w:rPr>
          <w:rFonts w:ascii="微软雅黑" w:eastAsia="微软雅黑" w:hAnsi="微软雅黑" w:hint="eastAsia"/>
          <w:sz w:val="22"/>
          <w:szCs w:val="22"/>
        </w:rPr>
        <w:t xml:space="preserve"> </w:t>
      </w:r>
      <w:r>
        <w:rPr>
          <w:rFonts w:ascii="微软雅黑" w:eastAsia="微软雅黑" w:hAnsi="微软雅黑"/>
          <w:sz w:val="22"/>
          <w:szCs w:val="22"/>
        </w:rPr>
        <w:t xml:space="preserve">     </w:t>
      </w:r>
      <w:r w:rsidR="00677A44">
        <w:rPr>
          <w:rFonts w:ascii="微软雅黑" w:eastAsia="微软雅黑" w:hAnsi="微软雅黑"/>
          <w:sz w:val="22"/>
          <w:szCs w:val="22"/>
        </w:rPr>
        <w:t>1</w:t>
      </w:r>
      <w:r w:rsidR="00677A44">
        <w:rPr>
          <w:rFonts w:ascii="微软雅黑" w:eastAsia="微软雅黑" w:hAnsi="微软雅黑" w:hint="eastAsia"/>
          <w:sz w:val="22"/>
          <w:szCs w:val="22"/>
        </w:rPr>
        <w:t>0</w:t>
      </w:r>
      <w:r>
        <w:rPr>
          <w:rFonts w:ascii="微软雅黑" w:eastAsia="微软雅黑" w:hAnsi="微软雅黑"/>
          <w:sz w:val="22"/>
          <w:szCs w:val="22"/>
        </w:rPr>
        <w:t>.1遵守本</w:t>
      </w:r>
      <w:r>
        <w:rPr>
          <w:rFonts w:ascii="微软雅黑" w:eastAsia="微软雅黑" w:hAnsi="微软雅黑" w:hint="eastAsia"/>
          <w:sz w:val="22"/>
          <w:szCs w:val="22"/>
        </w:rPr>
        <w:t>协会的章程和其他政策规定</w:t>
      </w:r>
      <w:r>
        <w:rPr>
          <w:rFonts w:ascii="微软雅黑" w:eastAsia="微软雅黑" w:hAnsi="微软雅黑"/>
          <w:sz w:val="22"/>
          <w:szCs w:val="22"/>
        </w:rPr>
        <w:t>，执行本协会的决议</w:t>
      </w:r>
      <w:r>
        <w:rPr>
          <w:rFonts w:ascii="微软雅黑" w:eastAsia="微软雅黑" w:hAnsi="微软雅黑" w:hint="eastAsia"/>
          <w:sz w:val="22"/>
          <w:szCs w:val="22"/>
        </w:rPr>
        <w:t>；</w:t>
      </w:r>
    </w:p>
    <w:p w14:paraId="796CD807" w14:textId="7B72488A" w:rsidR="00D40250" w:rsidRDefault="00DD0BFB">
      <w:pPr>
        <w:widowControl/>
        <w:spacing w:line="360" w:lineRule="auto"/>
        <w:jc w:val="left"/>
        <w:rPr>
          <w:rFonts w:ascii="微软雅黑" w:eastAsia="微软雅黑" w:hAnsi="微软雅黑" w:hint="eastAsia"/>
          <w:sz w:val="22"/>
          <w:szCs w:val="22"/>
        </w:rPr>
      </w:pPr>
      <w:r>
        <w:rPr>
          <w:rFonts w:ascii="微软雅黑" w:eastAsia="微软雅黑" w:hAnsi="微软雅黑" w:hint="eastAsia"/>
          <w:sz w:val="22"/>
          <w:szCs w:val="22"/>
        </w:rPr>
        <w:t xml:space="preserve"> </w:t>
      </w:r>
      <w:r>
        <w:rPr>
          <w:rFonts w:ascii="微软雅黑" w:eastAsia="微软雅黑" w:hAnsi="微软雅黑"/>
          <w:sz w:val="22"/>
          <w:szCs w:val="22"/>
        </w:rPr>
        <w:t xml:space="preserve">     </w:t>
      </w:r>
      <w:r w:rsidR="00677A44">
        <w:rPr>
          <w:rFonts w:ascii="微软雅黑" w:eastAsia="微软雅黑" w:hAnsi="微软雅黑"/>
          <w:sz w:val="22"/>
          <w:szCs w:val="22"/>
        </w:rPr>
        <w:t>1</w:t>
      </w:r>
      <w:r w:rsidR="00677A44">
        <w:rPr>
          <w:rFonts w:ascii="微软雅黑" w:eastAsia="微软雅黑" w:hAnsi="微软雅黑" w:hint="eastAsia"/>
          <w:sz w:val="22"/>
          <w:szCs w:val="22"/>
        </w:rPr>
        <w:t>0</w:t>
      </w:r>
      <w:r>
        <w:rPr>
          <w:rFonts w:ascii="微软雅黑" w:eastAsia="微软雅黑" w:hAnsi="微软雅黑"/>
          <w:sz w:val="22"/>
          <w:szCs w:val="22"/>
        </w:rPr>
        <w:t>.2维护本协会合法权益，保护本协会的中间和最终研究成果</w:t>
      </w:r>
      <w:r>
        <w:rPr>
          <w:rFonts w:ascii="微软雅黑" w:eastAsia="微软雅黑" w:hAnsi="微软雅黑" w:hint="eastAsia"/>
          <w:sz w:val="22"/>
          <w:szCs w:val="22"/>
        </w:rPr>
        <w:t xml:space="preserve">，禁止向非会员的单位或个人发送本协会的非公开文档； </w:t>
      </w:r>
      <w:r>
        <w:rPr>
          <w:rFonts w:ascii="微软雅黑" w:eastAsia="微软雅黑" w:hAnsi="微软雅黑"/>
          <w:sz w:val="22"/>
          <w:szCs w:val="22"/>
        </w:rPr>
        <w:t xml:space="preserve">  </w:t>
      </w:r>
      <w:r>
        <w:rPr>
          <w:rFonts w:ascii="微软雅黑" w:eastAsia="微软雅黑" w:hAnsi="微软雅黑"/>
          <w:sz w:val="22"/>
          <w:szCs w:val="22"/>
        </w:rPr>
        <w:br/>
      </w:r>
      <w:r>
        <w:rPr>
          <w:rFonts w:ascii="微软雅黑" w:eastAsia="微软雅黑" w:hAnsi="微软雅黑" w:hint="eastAsia"/>
          <w:sz w:val="22"/>
          <w:szCs w:val="22"/>
        </w:rPr>
        <w:t xml:space="preserve"> </w:t>
      </w:r>
      <w:r>
        <w:rPr>
          <w:rFonts w:ascii="微软雅黑" w:eastAsia="微软雅黑" w:hAnsi="微软雅黑"/>
          <w:sz w:val="22"/>
          <w:szCs w:val="22"/>
        </w:rPr>
        <w:t xml:space="preserve">     </w:t>
      </w:r>
      <w:r w:rsidR="00677A44">
        <w:rPr>
          <w:rFonts w:ascii="微软雅黑" w:eastAsia="微软雅黑" w:hAnsi="微软雅黑"/>
          <w:sz w:val="22"/>
          <w:szCs w:val="22"/>
        </w:rPr>
        <w:t>1</w:t>
      </w:r>
      <w:r w:rsidR="00677A44">
        <w:rPr>
          <w:rFonts w:ascii="微软雅黑" w:eastAsia="微软雅黑" w:hAnsi="微软雅黑" w:hint="eastAsia"/>
          <w:sz w:val="22"/>
          <w:szCs w:val="22"/>
        </w:rPr>
        <w:t>0</w:t>
      </w:r>
      <w:r>
        <w:rPr>
          <w:rFonts w:ascii="微软雅黑" w:eastAsia="微软雅黑" w:hAnsi="微软雅黑"/>
          <w:sz w:val="22"/>
          <w:szCs w:val="22"/>
        </w:rPr>
        <w:t>.3积极参与本协会的标准</w:t>
      </w:r>
      <w:r>
        <w:rPr>
          <w:rFonts w:ascii="微软雅黑" w:eastAsia="微软雅黑" w:hAnsi="微软雅黑" w:hint="eastAsia"/>
          <w:sz w:val="22"/>
          <w:szCs w:val="22"/>
        </w:rPr>
        <w:t>制定、市场推广等相关活动；</w:t>
      </w:r>
    </w:p>
    <w:p w14:paraId="5FA87A07" w14:textId="23C3771D" w:rsidR="00D40250" w:rsidRDefault="00DD0BFB">
      <w:pPr>
        <w:widowControl/>
        <w:spacing w:line="360" w:lineRule="auto"/>
        <w:jc w:val="left"/>
        <w:rPr>
          <w:rFonts w:ascii="微软雅黑" w:eastAsia="微软雅黑" w:hAnsi="微软雅黑" w:hint="eastAsia"/>
          <w:sz w:val="22"/>
          <w:szCs w:val="22"/>
        </w:rPr>
      </w:pPr>
      <w:r>
        <w:rPr>
          <w:rFonts w:ascii="微软雅黑" w:eastAsia="微软雅黑" w:hAnsi="微软雅黑" w:hint="eastAsia"/>
          <w:sz w:val="22"/>
          <w:szCs w:val="22"/>
        </w:rPr>
        <w:lastRenderedPageBreak/>
        <w:t xml:space="preserve"> </w:t>
      </w:r>
      <w:r>
        <w:rPr>
          <w:rFonts w:ascii="微软雅黑" w:eastAsia="微软雅黑" w:hAnsi="微软雅黑"/>
          <w:sz w:val="22"/>
          <w:szCs w:val="22"/>
        </w:rPr>
        <w:t xml:space="preserve">     </w:t>
      </w:r>
      <w:r w:rsidR="00677A44">
        <w:rPr>
          <w:rFonts w:ascii="微软雅黑" w:eastAsia="微软雅黑" w:hAnsi="微软雅黑"/>
          <w:sz w:val="22"/>
          <w:szCs w:val="22"/>
        </w:rPr>
        <w:t>1</w:t>
      </w:r>
      <w:r w:rsidR="00677A44">
        <w:rPr>
          <w:rFonts w:ascii="微软雅黑" w:eastAsia="微软雅黑" w:hAnsi="微软雅黑" w:hint="eastAsia"/>
          <w:sz w:val="22"/>
          <w:szCs w:val="22"/>
        </w:rPr>
        <w:t>0</w:t>
      </w:r>
      <w:r>
        <w:rPr>
          <w:rFonts w:ascii="微软雅黑" w:eastAsia="微软雅黑" w:hAnsi="微软雅黑"/>
          <w:sz w:val="22"/>
          <w:szCs w:val="22"/>
        </w:rPr>
        <w:t xml:space="preserve">.4宣传、贯彻和实施标准； </w:t>
      </w:r>
      <w:r>
        <w:rPr>
          <w:rFonts w:ascii="微软雅黑" w:eastAsia="微软雅黑" w:hAnsi="微软雅黑"/>
          <w:sz w:val="22"/>
          <w:szCs w:val="22"/>
        </w:rPr>
        <w:br/>
      </w:r>
      <w:r>
        <w:rPr>
          <w:rFonts w:ascii="微软雅黑" w:eastAsia="微软雅黑" w:hAnsi="微软雅黑" w:hint="eastAsia"/>
          <w:sz w:val="22"/>
          <w:szCs w:val="22"/>
        </w:rPr>
        <w:t xml:space="preserve"> </w:t>
      </w:r>
      <w:r>
        <w:rPr>
          <w:rFonts w:ascii="微软雅黑" w:eastAsia="微软雅黑" w:hAnsi="微软雅黑"/>
          <w:sz w:val="22"/>
          <w:szCs w:val="22"/>
        </w:rPr>
        <w:t xml:space="preserve">     </w:t>
      </w:r>
      <w:r w:rsidR="00677A44">
        <w:rPr>
          <w:rFonts w:ascii="微软雅黑" w:eastAsia="微软雅黑" w:hAnsi="微软雅黑"/>
          <w:sz w:val="22"/>
          <w:szCs w:val="22"/>
        </w:rPr>
        <w:t>1</w:t>
      </w:r>
      <w:r w:rsidR="00677A44">
        <w:rPr>
          <w:rFonts w:ascii="微软雅黑" w:eastAsia="微软雅黑" w:hAnsi="微软雅黑" w:hint="eastAsia"/>
          <w:sz w:val="22"/>
          <w:szCs w:val="22"/>
        </w:rPr>
        <w:t>0</w:t>
      </w:r>
      <w:r>
        <w:rPr>
          <w:rFonts w:ascii="微软雅黑" w:eastAsia="微软雅黑" w:hAnsi="微软雅黑"/>
          <w:sz w:val="22"/>
          <w:szCs w:val="22"/>
        </w:rPr>
        <w:t>.5</w:t>
      </w:r>
      <w:r>
        <w:rPr>
          <w:rFonts w:ascii="微软雅黑" w:eastAsia="微软雅黑" w:hAnsi="微软雅黑" w:hint="eastAsia"/>
          <w:sz w:val="22"/>
          <w:szCs w:val="22"/>
        </w:rPr>
        <w:t>遵守本协会的费用规则</w:t>
      </w:r>
      <w:r>
        <w:rPr>
          <w:rFonts w:ascii="微软雅黑" w:eastAsia="微软雅黑" w:hAnsi="微软雅黑"/>
          <w:sz w:val="22"/>
          <w:szCs w:val="22"/>
        </w:rPr>
        <w:t xml:space="preserve">； </w:t>
      </w:r>
      <w:r>
        <w:rPr>
          <w:rFonts w:ascii="微软雅黑" w:eastAsia="微软雅黑" w:hAnsi="微软雅黑"/>
          <w:sz w:val="22"/>
          <w:szCs w:val="22"/>
        </w:rPr>
        <w:br/>
        <w:t xml:space="preserve">      </w:t>
      </w:r>
      <w:r w:rsidR="00677A44">
        <w:rPr>
          <w:rFonts w:ascii="微软雅黑" w:eastAsia="微软雅黑" w:hAnsi="微软雅黑"/>
          <w:sz w:val="22"/>
          <w:szCs w:val="22"/>
        </w:rPr>
        <w:t>1</w:t>
      </w:r>
      <w:r w:rsidR="00677A44">
        <w:rPr>
          <w:rFonts w:ascii="微软雅黑" w:eastAsia="微软雅黑" w:hAnsi="微软雅黑" w:hint="eastAsia"/>
          <w:sz w:val="22"/>
          <w:szCs w:val="22"/>
        </w:rPr>
        <w:t>0</w:t>
      </w:r>
      <w:r>
        <w:rPr>
          <w:rFonts w:ascii="微软雅黑" w:eastAsia="微软雅黑" w:hAnsi="微软雅黑"/>
          <w:sz w:val="22"/>
          <w:szCs w:val="22"/>
        </w:rPr>
        <w:t>.6</w:t>
      </w:r>
      <w:r>
        <w:rPr>
          <w:rFonts w:ascii="微软雅黑" w:eastAsia="微软雅黑" w:hAnsi="微软雅黑" w:hint="eastAsia"/>
          <w:sz w:val="22"/>
          <w:szCs w:val="22"/>
        </w:rPr>
        <w:t>积极</w:t>
      </w:r>
      <w:r>
        <w:rPr>
          <w:rFonts w:ascii="微软雅黑" w:eastAsia="微软雅黑" w:hAnsi="微软雅黑"/>
          <w:sz w:val="22"/>
          <w:szCs w:val="22"/>
        </w:rPr>
        <w:t>向</w:t>
      </w:r>
      <w:r>
        <w:rPr>
          <w:rFonts w:ascii="微软雅黑" w:eastAsia="微软雅黑" w:hAnsi="微软雅黑" w:hint="eastAsia"/>
          <w:sz w:val="22"/>
          <w:szCs w:val="22"/>
        </w:rPr>
        <w:t>协会</w:t>
      </w:r>
      <w:r>
        <w:rPr>
          <w:rFonts w:ascii="微软雅黑" w:eastAsia="微软雅黑" w:hAnsi="微软雅黑"/>
          <w:sz w:val="22"/>
          <w:szCs w:val="22"/>
        </w:rPr>
        <w:t>秘书处举报所发现的各种侵犯协会权益的现象</w:t>
      </w:r>
      <w:r>
        <w:rPr>
          <w:rFonts w:ascii="微软雅黑" w:eastAsia="微软雅黑" w:hAnsi="微软雅黑" w:hint="eastAsia"/>
          <w:sz w:val="22"/>
          <w:szCs w:val="22"/>
        </w:rPr>
        <w:t>。</w:t>
      </w:r>
    </w:p>
    <w:p w14:paraId="5D5E578D" w14:textId="1CBD697B" w:rsidR="00D40250" w:rsidRDefault="00DD0BFB">
      <w:pPr>
        <w:widowControl/>
        <w:spacing w:line="480" w:lineRule="auto"/>
        <w:jc w:val="left"/>
        <w:rPr>
          <w:rFonts w:ascii="微软雅黑" w:eastAsia="微软雅黑" w:hAnsi="微软雅黑" w:hint="eastAsia"/>
          <w:sz w:val="22"/>
          <w:szCs w:val="22"/>
        </w:rPr>
      </w:pPr>
      <w:r>
        <w:rPr>
          <w:rFonts w:ascii="微软雅黑" w:eastAsia="微软雅黑" w:hAnsi="微软雅黑"/>
          <w:sz w:val="22"/>
          <w:szCs w:val="22"/>
        </w:rPr>
        <w:t xml:space="preserve">      </w:t>
      </w:r>
      <w:r w:rsidR="00677A44">
        <w:rPr>
          <w:rFonts w:ascii="微软雅黑" w:eastAsia="微软雅黑" w:hAnsi="微软雅黑"/>
          <w:sz w:val="22"/>
          <w:szCs w:val="22"/>
        </w:rPr>
        <w:t>1</w:t>
      </w:r>
      <w:r w:rsidR="00677A44">
        <w:rPr>
          <w:rFonts w:ascii="微软雅黑" w:eastAsia="微软雅黑" w:hAnsi="微软雅黑" w:hint="eastAsia"/>
          <w:sz w:val="22"/>
          <w:szCs w:val="22"/>
        </w:rPr>
        <w:t>0</w:t>
      </w:r>
      <w:r>
        <w:rPr>
          <w:rFonts w:ascii="微软雅黑" w:eastAsia="微软雅黑" w:hAnsi="微软雅黑"/>
          <w:sz w:val="22"/>
          <w:szCs w:val="22"/>
        </w:rPr>
        <w:t>.7</w:t>
      </w:r>
      <w:r>
        <w:rPr>
          <w:rFonts w:ascii="微软雅黑" w:eastAsia="微软雅黑" w:hAnsi="微软雅黑" w:hint="eastAsia"/>
          <w:sz w:val="22"/>
          <w:szCs w:val="22"/>
        </w:rPr>
        <w:t>指定专人作为单位的常任联系人，负责与协会秘书处的日常联系，以便开展日常工作。</w:t>
      </w:r>
    </w:p>
    <w:p w14:paraId="0751A37A" w14:textId="5DF313EE" w:rsidR="00D40250" w:rsidRDefault="00DD0BFB" w:rsidP="00074E4C">
      <w:pPr>
        <w:widowControl/>
        <w:spacing w:line="480" w:lineRule="auto"/>
        <w:rPr>
          <w:rFonts w:ascii="微软雅黑" w:eastAsia="微软雅黑" w:hAnsi="微软雅黑" w:hint="eastAsia"/>
          <w:sz w:val="22"/>
          <w:szCs w:val="22"/>
        </w:rPr>
      </w:pPr>
      <w:r>
        <w:rPr>
          <w:rFonts w:ascii="微软雅黑" w:eastAsia="微软雅黑" w:hAnsi="微软雅黑"/>
          <w:b/>
          <w:sz w:val="22"/>
          <w:szCs w:val="22"/>
        </w:rPr>
        <w:t>第十</w:t>
      </w:r>
      <w:r>
        <w:rPr>
          <w:rFonts w:ascii="微软雅黑" w:eastAsia="微软雅黑" w:hAnsi="微软雅黑" w:hint="eastAsia"/>
          <w:b/>
          <w:sz w:val="22"/>
          <w:szCs w:val="22"/>
        </w:rPr>
        <w:t>一</w:t>
      </w:r>
      <w:r>
        <w:rPr>
          <w:rFonts w:ascii="微软雅黑" w:eastAsia="微软雅黑" w:hAnsi="微软雅黑"/>
          <w:b/>
          <w:sz w:val="22"/>
          <w:szCs w:val="22"/>
        </w:rPr>
        <w:t>条</w:t>
      </w:r>
      <w:r>
        <w:rPr>
          <w:rFonts w:ascii="微软雅黑" w:eastAsia="微软雅黑" w:hAnsi="微软雅黑" w:hint="eastAsia"/>
          <w:sz w:val="22"/>
          <w:szCs w:val="22"/>
        </w:rPr>
        <w:t xml:space="preserve"> 乙方成为协会的会员后，协</w:t>
      </w:r>
      <w:r w:rsidR="00B556C3">
        <w:rPr>
          <w:rFonts w:ascii="微软雅黑" w:eastAsia="微软雅黑" w:hAnsi="微软雅黑" w:hint="eastAsia"/>
          <w:sz w:val="22"/>
          <w:szCs w:val="22"/>
        </w:rPr>
        <w:t>会</w:t>
      </w:r>
      <w:r>
        <w:rPr>
          <w:rFonts w:ascii="微软雅黑" w:eastAsia="微软雅黑" w:hAnsi="微软雅黑" w:hint="eastAsia"/>
          <w:sz w:val="22"/>
          <w:szCs w:val="22"/>
        </w:rPr>
        <w:t>保</w:t>
      </w:r>
      <w:r w:rsidR="00B556C3">
        <w:rPr>
          <w:rFonts w:ascii="微软雅黑" w:eastAsia="微软雅黑" w:hAnsi="微软雅黑" w:hint="eastAsia"/>
          <w:sz w:val="22"/>
          <w:szCs w:val="22"/>
        </w:rPr>
        <w:t>证</w:t>
      </w:r>
      <w:r>
        <w:rPr>
          <w:rFonts w:ascii="微软雅黑" w:eastAsia="微软雅黑" w:hAnsi="微软雅黑" w:hint="eastAsia"/>
          <w:sz w:val="22"/>
          <w:szCs w:val="22"/>
        </w:rPr>
        <w:t>乙方能公平、无歧视地享受</w:t>
      </w:r>
      <w:r w:rsidR="00B556C3">
        <w:rPr>
          <w:rFonts w:ascii="微软雅黑" w:eastAsia="微软雅黑" w:hAnsi="微软雅黑" w:hint="eastAsia"/>
          <w:sz w:val="22"/>
          <w:szCs w:val="22"/>
        </w:rPr>
        <w:t>与</w:t>
      </w:r>
      <w:r>
        <w:rPr>
          <w:rFonts w:ascii="微软雅黑" w:eastAsia="微软雅黑" w:hAnsi="微软雅黑" w:hint="eastAsia"/>
          <w:sz w:val="22"/>
          <w:szCs w:val="22"/>
        </w:rPr>
        <w:t>其会员等级对应的权益。</w:t>
      </w:r>
    </w:p>
    <w:p w14:paraId="61F93E55" w14:textId="51507AE2" w:rsidR="00D40250" w:rsidRDefault="00DD0BFB" w:rsidP="00074E4C">
      <w:pPr>
        <w:widowControl/>
        <w:spacing w:line="480" w:lineRule="auto"/>
        <w:rPr>
          <w:rFonts w:ascii="微软雅黑" w:eastAsia="微软雅黑" w:hAnsi="微软雅黑" w:hint="eastAsia"/>
          <w:sz w:val="22"/>
          <w:szCs w:val="22"/>
        </w:rPr>
      </w:pPr>
      <w:r>
        <w:rPr>
          <w:rFonts w:ascii="微软雅黑" w:eastAsia="微软雅黑" w:hAnsi="微软雅黑"/>
          <w:b/>
          <w:bCs/>
          <w:sz w:val="22"/>
          <w:szCs w:val="22"/>
        </w:rPr>
        <w:t>第十</w:t>
      </w:r>
      <w:r>
        <w:rPr>
          <w:rFonts w:ascii="微软雅黑" w:eastAsia="微软雅黑" w:hAnsi="微软雅黑" w:hint="eastAsia"/>
          <w:b/>
          <w:sz w:val="22"/>
          <w:szCs w:val="22"/>
        </w:rPr>
        <w:t>二</w:t>
      </w:r>
      <w:r>
        <w:rPr>
          <w:rFonts w:ascii="微软雅黑" w:eastAsia="微软雅黑" w:hAnsi="微软雅黑"/>
          <w:b/>
          <w:bCs/>
          <w:sz w:val="22"/>
          <w:szCs w:val="22"/>
        </w:rPr>
        <w:t>条</w:t>
      </w:r>
      <w:r>
        <w:rPr>
          <w:rFonts w:ascii="微软雅黑" w:eastAsia="微软雅黑" w:hAnsi="微软雅黑" w:hint="eastAsia"/>
          <w:sz w:val="22"/>
          <w:szCs w:val="22"/>
        </w:rPr>
        <w:t xml:space="preserve"> 乙方成为协会的会员之后，应指定一名授权代表，代表乙方参与协会组织或开展的会议活动。授权代表需要保持相对稳定。</w:t>
      </w:r>
      <w:r>
        <w:rPr>
          <w:rFonts w:ascii="微软雅黑" w:eastAsia="微软雅黑" w:hAnsi="微软雅黑"/>
          <w:sz w:val="22"/>
          <w:szCs w:val="22"/>
        </w:rPr>
        <w:t>确需调整时，</w:t>
      </w:r>
      <w:r>
        <w:rPr>
          <w:rFonts w:ascii="微软雅黑" w:eastAsia="微软雅黑" w:hAnsi="微软雅黑" w:hint="eastAsia"/>
          <w:sz w:val="22"/>
          <w:szCs w:val="22"/>
        </w:rPr>
        <w:t>乙方</w:t>
      </w:r>
      <w:r>
        <w:rPr>
          <w:rFonts w:ascii="微软雅黑" w:eastAsia="微软雅黑" w:hAnsi="微软雅黑"/>
          <w:sz w:val="22"/>
          <w:szCs w:val="22"/>
        </w:rPr>
        <w:t>应事先通过原</w:t>
      </w:r>
      <w:r>
        <w:rPr>
          <w:rFonts w:ascii="微软雅黑" w:eastAsia="微软雅黑" w:hAnsi="微软雅黑" w:hint="eastAsia"/>
          <w:sz w:val="22"/>
          <w:szCs w:val="22"/>
        </w:rPr>
        <w:t>任</w:t>
      </w:r>
      <w:r>
        <w:rPr>
          <w:rFonts w:ascii="微软雅黑" w:eastAsia="微软雅黑" w:hAnsi="微软雅黑"/>
          <w:sz w:val="22"/>
          <w:szCs w:val="22"/>
        </w:rPr>
        <w:t>授权代表通过工作邮箱正式通知协会秘书处</w:t>
      </w:r>
      <w:r>
        <w:rPr>
          <w:rFonts w:ascii="微软雅黑" w:eastAsia="微软雅黑" w:hAnsi="微软雅黑" w:hint="eastAsia"/>
          <w:sz w:val="22"/>
          <w:szCs w:val="22"/>
        </w:rPr>
        <w:t xml:space="preserve">，说明原任授权代表的授权截止日以及继任授权代表的相关信息。 </w:t>
      </w:r>
    </w:p>
    <w:p w14:paraId="31D939DE" w14:textId="77777777" w:rsidR="00D40250" w:rsidRDefault="00DD0BFB" w:rsidP="00074E4C">
      <w:pPr>
        <w:widowControl/>
        <w:spacing w:line="480" w:lineRule="auto"/>
        <w:rPr>
          <w:rFonts w:ascii="微软雅黑" w:eastAsia="微软雅黑" w:hAnsi="微软雅黑" w:hint="eastAsia"/>
          <w:sz w:val="22"/>
          <w:szCs w:val="22"/>
        </w:rPr>
      </w:pPr>
      <w:r>
        <w:rPr>
          <w:rFonts w:ascii="微软雅黑" w:eastAsia="微软雅黑" w:hAnsi="微软雅黑"/>
          <w:b/>
          <w:bCs/>
          <w:sz w:val="22"/>
          <w:szCs w:val="22"/>
        </w:rPr>
        <w:t>第十</w:t>
      </w:r>
      <w:r>
        <w:rPr>
          <w:rFonts w:ascii="微软雅黑" w:eastAsia="微软雅黑" w:hAnsi="微软雅黑" w:hint="eastAsia"/>
          <w:b/>
          <w:bCs/>
          <w:sz w:val="22"/>
          <w:szCs w:val="22"/>
        </w:rPr>
        <w:t>三</w:t>
      </w:r>
      <w:r>
        <w:rPr>
          <w:rFonts w:ascii="微软雅黑" w:eastAsia="微软雅黑" w:hAnsi="微软雅黑"/>
          <w:b/>
          <w:bCs/>
          <w:sz w:val="22"/>
          <w:szCs w:val="22"/>
        </w:rPr>
        <w:t>条</w:t>
      </w:r>
      <w:r>
        <w:rPr>
          <w:rFonts w:ascii="微软雅黑" w:eastAsia="微软雅黑" w:hAnsi="微软雅黑" w:hint="eastAsia"/>
          <w:sz w:val="22"/>
          <w:szCs w:val="22"/>
        </w:rPr>
        <w:t xml:space="preserve"> </w:t>
      </w:r>
      <w:r>
        <w:rPr>
          <w:rFonts w:ascii="微软雅黑" w:eastAsia="微软雅黑" w:hAnsi="微软雅黑"/>
          <w:sz w:val="22"/>
          <w:szCs w:val="22"/>
        </w:rPr>
        <w:t>乙方成为</w:t>
      </w:r>
      <w:r>
        <w:rPr>
          <w:rFonts w:ascii="微软雅黑" w:eastAsia="微软雅黑" w:hAnsi="微软雅黑" w:hint="eastAsia"/>
          <w:sz w:val="22"/>
          <w:szCs w:val="22"/>
        </w:rPr>
        <w:t>协会</w:t>
      </w:r>
      <w:r>
        <w:rPr>
          <w:rFonts w:ascii="微软雅黑" w:eastAsia="微软雅黑" w:hAnsi="微软雅黑"/>
          <w:sz w:val="22"/>
          <w:szCs w:val="22"/>
        </w:rPr>
        <w:t>的会员后</w:t>
      </w:r>
      <w:r>
        <w:rPr>
          <w:rFonts w:ascii="微软雅黑" w:eastAsia="微软雅黑" w:hAnsi="微软雅黑" w:hint="eastAsia"/>
          <w:sz w:val="22"/>
          <w:szCs w:val="22"/>
        </w:rPr>
        <w:t>，</w:t>
      </w:r>
      <w:r>
        <w:rPr>
          <w:rFonts w:ascii="微软雅黑" w:eastAsia="微软雅黑" w:hAnsi="微软雅黑"/>
          <w:sz w:val="22"/>
          <w:szCs w:val="22"/>
        </w:rPr>
        <w:t>其关联单位可以乙方会员身份参与</w:t>
      </w:r>
      <w:r>
        <w:rPr>
          <w:rFonts w:ascii="微软雅黑" w:eastAsia="微软雅黑" w:hAnsi="微软雅黑" w:hint="eastAsia"/>
          <w:sz w:val="22"/>
          <w:szCs w:val="22"/>
        </w:rPr>
        <w:t>协会</w:t>
      </w:r>
      <w:r>
        <w:rPr>
          <w:rFonts w:ascii="微软雅黑" w:eastAsia="微软雅黑" w:hAnsi="微软雅黑"/>
          <w:sz w:val="22"/>
          <w:szCs w:val="22"/>
        </w:rPr>
        <w:t>相关活动</w:t>
      </w:r>
      <w:r>
        <w:rPr>
          <w:rFonts w:ascii="微软雅黑" w:eastAsia="微软雅黑" w:hAnsi="微软雅黑" w:hint="eastAsia"/>
          <w:sz w:val="22"/>
          <w:szCs w:val="22"/>
        </w:rPr>
        <w:t>。</w:t>
      </w:r>
    </w:p>
    <w:p w14:paraId="758DBE34" w14:textId="77777777" w:rsidR="00D40250" w:rsidRDefault="00DD0BFB" w:rsidP="00074E4C">
      <w:pPr>
        <w:widowControl/>
        <w:spacing w:line="480" w:lineRule="auto"/>
        <w:rPr>
          <w:rFonts w:ascii="微软雅黑" w:eastAsia="微软雅黑" w:hAnsi="微软雅黑" w:hint="eastAsia"/>
          <w:sz w:val="22"/>
          <w:szCs w:val="22"/>
        </w:rPr>
      </w:pPr>
      <w:r>
        <w:rPr>
          <w:rFonts w:ascii="微软雅黑" w:eastAsia="微软雅黑" w:hAnsi="微软雅黑" w:hint="eastAsia"/>
          <w:b/>
          <w:bCs/>
          <w:sz w:val="22"/>
          <w:szCs w:val="22"/>
        </w:rPr>
        <w:t>第十四条</w:t>
      </w:r>
      <w:r>
        <w:rPr>
          <w:rFonts w:ascii="微软雅黑" w:eastAsia="微软雅黑" w:hAnsi="微软雅黑" w:hint="eastAsia"/>
          <w:sz w:val="22"/>
          <w:szCs w:val="22"/>
        </w:rPr>
        <w:t xml:space="preserve"> </w:t>
      </w:r>
      <w:bookmarkStart w:id="3" w:name="_Hlk179967425"/>
      <w:r>
        <w:rPr>
          <w:rFonts w:ascii="微软雅黑" w:eastAsia="微软雅黑" w:hAnsi="微软雅黑" w:hint="eastAsia"/>
          <w:sz w:val="22"/>
          <w:szCs w:val="22"/>
        </w:rPr>
        <w:t>乙方主动退出协会时，应当通过正式邮件向协会提交</w:t>
      </w:r>
      <w:bookmarkStart w:id="4" w:name="OLE_LINK5"/>
      <w:r>
        <w:rPr>
          <w:rFonts w:ascii="微软雅黑" w:eastAsia="微软雅黑" w:hAnsi="微软雅黑" w:hint="eastAsia"/>
          <w:sz w:val="22"/>
          <w:szCs w:val="22"/>
        </w:rPr>
        <w:t>《退会申请表》</w:t>
      </w:r>
      <w:bookmarkEnd w:id="4"/>
      <w:r>
        <w:rPr>
          <w:rFonts w:ascii="微软雅黑" w:eastAsia="微软雅黑" w:hAnsi="微软雅黑" w:hint="eastAsia"/>
          <w:sz w:val="22"/>
          <w:szCs w:val="22"/>
        </w:rPr>
        <w:t>，经过协会理事会审批同意并经协会在《退会申请表》上盖章确认，则乙方退会正式生效。</w:t>
      </w:r>
      <w:bookmarkEnd w:id="3"/>
    </w:p>
    <w:p w14:paraId="59C6D8CF" w14:textId="77777777" w:rsidR="00D40250" w:rsidRDefault="00DD0BFB" w:rsidP="00074E4C">
      <w:pPr>
        <w:widowControl/>
        <w:spacing w:line="480" w:lineRule="auto"/>
        <w:rPr>
          <w:rFonts w:ascii="微软雅黑" w:eastAsia="微软雅黑" w:hAnsi="微软雅黑" w:hint="eastAsia"/>
          <w:b/>
          <w:bCs/>
          <w:sz w:val="22"/>
          <w:szCs w:val="22"/>
        </w:rPr>
      </w:pPr>
      <w:bookmarkStart w:id="5" w:name="OLE_LINK4"/>
      <w:r>
        <w:rPr>
          <w:rFonts w:ascii="微软雅黑" w:eastAsia="微软雅黑" w:hAnsi="微软雅黑"/>
          <w:b/>
          <w:bCs/>
          <w:sz w:val="22"/>
          <w:szCs w:val="22"/>
        </w:rPr>
        <w:t>第十</w:t>
      </w:r>
      <w:r>
        <w:rPr>
          <w:rFonts w:ascii="微软雅黑" w:eastAsia="微软雅黑" w:hAnsi="微软雅黑" w:hint="eastAsia"/>
          <w:b/>
          <w:bCs/>
          <w:sz w:val="22"/>
          <w:szCs w:val="22"/>
        </w:rPr>
        <w:t>五</w:t>
      </w:r>
      <w:r>
        <w:rPr>
          <w:rFonts w:ascii="微软雅黑" w:eastAsia="微软雅黑" w:hAnsi="微软雅黑"/>
          <w:b/>
          <w:bCs/>
          <w:sz w:val="22"/>
          <w:szCs w:val="22"/>
        </w:rPr>
        <w:t>条</w:t>
      </w:r>
      <w:bookmarkEnd w:id="5"/>
      <w:r>
        <w:rPr>
          <w:rFonts w:ascii="微软雅黑" w:eastAsia="微软雅黑" w:hAnsi="微软雅黑" w:hint="eastAsia"/>
          <w:b/>
          <w:bCs/>
          <w:sz w:val="22"/>
          <w:szCs w:val="22"/>
        </w:rPr>
        <w:t xml:space="preserve"> </w:t>
      </w:r>
      <w:r>
        <w:rPr>
          <w:rFonts w:ascii="微软雅黑" w:eastAsia="微软雅黑" w:hAnsi="微软雅黑" w:hint="eastAsia"/>
          <w:sz w:val="22"/>
          <w:szCs w:val="22"/>
        </w:rPr>
        <w:t>乙方如违反协会章程或相关规定，或以其他方式损害协会利益的，协会经过取证确认，有权停止乙方会员资格和所有权益。</w:t>
      </w:r>
    </w:p>
    <w:p w14:paraId="3C786A38" w14:textId="77777777" w:rsidR="00D40250" w:rsidRDefault="00DD0BFB" w:rsidP="00074E4C">
      <w:pPr>
        <w:widowControl/>
        <w:spacing w:line="480" w:lineRule="auto"/>
        <w:rPr>
          <w:rFonts w:ascii="微软雅黑" w:eastAsia="微软雅黑" w:hAnsi="微软雅黑" w:hint="eastAsia"/>
          <w:sz w:val="22"/>
          <w:szCs w:val="22"/>
        </w:rPr>
      </w:pPr>
      <w:r>
        <w:rPr>
          <w:rFonts w:ascii="微软雅黑" w:eastAsia="微软雅黑" w:hAnsi="微软雅黑" w:hint="eastAsia"/>
          <w:b/>
          <w:bCs/>
          <w:sz w:val="22"/>
          <w:szCs w:val="22"/>
        </w:rPr>
        <w:t xml:space="preserve">第十六条 </w:t>
      </w:r>
      <w:r>
        <w:rPr>
          <w:rFonts w:ascii="微软雅黑" w:eastAsia="微软雅黑" w:hAnsi="微软雅黑" w:hint="eastAsia"/>
          <w:sz w:val="22"/>
          <w:szCs w:val="22"/>
        </w:rPr>
        <w:t>乙方退会时，所有会员权益即刻失效，停止协会一切相关技术、测试或商标的使用或应用的权益，其会员账号将同时禁用。</w:t>
      </w:r>
    </w:p>
    <w:p w14:paraId="728FCB32" w14:textId="020833E9" w:rsidR="00D40250" w:rsidRDefault="00DD0BFB" w:rsidP="00074E4C">
      <w:pPr>
        <w:widowControl/>
        <w:spacing w:line="480" w:lineRule="auto"/>
        <w:rPr>
          <w:rFonts w:ascii="微软雅黑" w:eastAsia="微软雅黑" w:hAnsi="微软雅黑" w:hint="eastAsia"/>
          <w:sz w:val="22"/>
          <w:szCs w:val="22"/>
        </w:rPr>
      </w:pPr>
      <w:r>
        <w:rPr>
          <w:rFonts w:ascii="微软雅黑" w:eastAsia="微软雅黑" w:hAnsi="微软雅黑" w:hint="eastAsia"/>
          <w:b/>
          <w:bCs/>
          <w:sz w:val="22"/>
          <w:szCs w:val="22"/>
        </w:rPr>
        <w:t xml:space="preserve">第十七条 </w:t>
      </w:r>
      <w:r>
        <w:rPr>
          <w:rFonts w:ascii="微软雅黑" w:eastAsia="微软雅黑" w:hAnsi="微软雅黑" w:hint="eastAsia"/>
          <w:sz w:val="22"/>
          <w:szCs w:val="22"/>
        </w:rPr>
        <w:t>乙方退出协会五年之内，应当按照《退会申请表》的要求遵守信息保密协议</w:t>
      </w:r>
      <w:r>
        <w:rPr>
          <w:rFonts w:ascii="微软雅黑" w:eastAsia="微软雅黑" w:hAnsi="微软雅黑"/>
          <w:sz w:val="22"/>
          <w:szCs w:val="22"/>
        </w:rPr>
        <w:t>，不得将</w:t>
      </w:r>
      <w:r w:rsidR="00B556C3">
        <w:rPr>
          <w:rFonts w:ascii="微软雅黑" w:eastAsia="微软雅黑" w:hAnsi="微软雅黑" w:hint="eastAsia"/>
          <w:sz w:val="22"/>
          <w:szCs w:val="22"/>
        </w:rPr>
        <w:t>协会</w:t>
      </w:r>
      <w:r>
        <w:rPr>
          <w:rFonts w:ascii="微软雅黑" w:eastAsia="微软雅黑" w:hAnsi="微软雅黑"/>
          <w:sz w:val="22"/>
          <w:szCs w:val="22"/>
        </w:rPr>
        <w:t>的信息泄露给任何第三方。</w:t>
      </w:r>
    </w:p>
    <w:p w14:paraId="117329BD" w14:textId="416ECC42" w:rsidR="00D40250" w:rsidRDefault="00DD0BFB" w:rsidP="00074E4C">
      <w:pPr>
        <w:widowControl/>
        <w:spacing w:line="480" w:lineRule="auto"/>
        <w:rPr>
          <w:rFonts w:ascii="微软雅黑" w:eastAsia="微软雅黑" w:hAnsi="微软雅黑" w:hint="eastAsia"/>
          <w:sz w:val="22"/>
          <w:szCs w:val="22"/>
        </w:rPr>
      </w:pPr>
      <w:r>
        <w:rPr>
          <w:rFonts w:ascii="微软雅黑" w:eastAsia="微软雅黑" w:hAnsi="微软雅黑"/>
          <w:b/>
          <w:bCs/>
          <w:sz w:val="22"/>
          <w:szCs w:val="22"/>
        </w:rPr>
        <w:lastRenderedPageBreak/>
        <w:t>第十</w:t>
      </w:r>
      <w:r>
        <w:rPr>
          <w:rFonts w:ascii="微软雅黑" w:eastAsia="微软雅黑" w:hAnsi="微软雅黑" w:hint="eastAsia"/>
          <w:b/>
          <w:bCs/>
          <w:sz w:val="22"/>
          <w:szCs w:val="22"/>
        </w:rPr>
        <w:t>八</w:t>
      </w:r>
      <w:r>
        <w:rPr>
          <w:rFonts w:ascii="微软雅黑" w:eastAsia="微软雅黑" w:hAnsi="微软雅黑"/>
          <w:b/>
          <w:bCs/>
          <w:sz w:val="22"/>
          <w:szCs w:val="22"/>
        </w:rPr>
        <w:t>条</w:t>
      </w:r>
      <w:r>
        <w:rPr>
          <w:rFonts w:ascii="微软雅黑" w:eastAsia="微软雅黑" w:hAnsi="微软雅黑" w:hint="eastAsia"/>
          <w:b/>
          <w:bCs/>
          <w:sz w:val="22"/>
          <w:szCs w:val="22"/>
        </w:rPr>
        <w:t xml:space="preserve"> </w:t>
      </w:r>
      <w:r>
        <w:rPr>
          <w:rFonts w:ascii="微软雅黑" w:eastAsia="微软雅黑" w:hAnsi="微软雅黑" w:hint="eastAsia"/>
          <w:sz w:val="22"/>
          <w:szCs w:val="22"/>
        </w:rPr>
        <w:t>乙方退出协会时，协会对乙方已经缴纳的会费或已捐赠的款项</w:t>
      </w:r>
      <w:r w:rsidR="00B556C3">
        <w:rPr>
          <w:rFonts w:ascii="微软雅黑" w:eastAsia="微软雅黑" w:hAnsi="微软雅黑" w:hint="eastAsia"/>
          <w:sz w:val="22"/>
          <w:szCs w:val="22"/>
        </w:rPr>
        <w:t>或权益</w:t>
      </w:r>
      <w:r>
        <w:rPr>
          <w:rFonts w:ascii="微软雅黑" w:eastAsia="微软雅黑" w:hAnsi="微软雅黑" w:hint="eastAsia"/>
          <w:sz w:val="22"/>
          <w:szCs w:val="22"/>
        </w:rPr>
        <w:t>不予退回。</w:t>
      </w:r>
    </w:p>
    <w:p w14:paraId="0A14F2C8" w14:textId="44A823D0" w:rsidR="00D40250" w:rsidRDefault="00DD0BFB" w:rsidP="00074E4C">
      <w:pPr>
        <w:widowControl/>
        <w:spacing w:line="480" w:lineRule="auto"/>
        <w:rPr>
          <w:rFonts w:ascii="微软雅黑" w:eastAsia="微软雅黑" w:hAnsi="微软雅黑" w:hint="eastAsia"/>
          <w:sz w:val="22"/>
          <w:szCs w:val="22"/>
        </w:rPr>
      </w:pPr>
      <w:r>
        <w:rPr>
          <w:rFonts w:ascii="微软雅黑" w:eastAsia="微软雅黑" w:hAnsi="微软雅黑"/>
          <w:b/>
          <w:bCs/>
          <w:sz w:val="22"/>
          <w:szCs w:val="22"/>
        </w:rPr>
        <w:t>第</w:t>
      </w:r>
      <w:r>
        <w:rPr>
          <w:rFonts w:ascii="微软雅黑" w:eastAsia="微软雅黑" w:hAnsi="微软雅黑" w:hint="eastAsia"/>
          <w:b/>
          <w:bCs/>
          <w:sz w:val="22"/>
          <w:szCs w:val="22"/>
        </w:rPr>
        <w:t>十九</w:t>
      </w:r>
      <w:r>
        <w:rPr>
          <w:rFonts w:ascii="微软雅黑" w:eastAsia="微软雅黑" w:hAnsi="微软雅黑"/>
          <w:b/>
          <w:bCs/>
          <w:sz w:val="22"/>
          <w:szCs w:val="22"/>
        </w:rPr>
        <w:t>条</w:t>
      </w:r>
      <w:r>
        <w:rPr>
          <w:rFonts w:ascii="微软雅黑" w:eastAsia="微软雅黑" w:hAnsi="微软雅黑" w:hint="eastAsia"/>
          <w:sz w:val="22"/>
          <w:szCs w:val="22"/>
        </w:rPr>
        <w:t xml:space="preserve"> 乙方因并购等事宜发生重大组织机构变化，需要变更会员主体等事宜的，需要向协会提交书面说明并申请进行会员</w:t>
      </w:r>
      <w:r w:rsidR="00B556C3">
        <w:rPr>
          <w:rFonts w:ascii="微软雅黑" w:eastAsia="微软雅黑" w:hAnsi="微软雅黑" w:hint="eastAsia"/>
          <w:sz w:val="22"/>
          <w:szCs w:val="22"/>
        </w:rPr>
        <w:t>信息</w:t>
      </w:r>
      <w:r>
        <w:rPr>
          <w:rFonts w:ascii="微软雅黑" w:eastAsia="微软雅黑" w:hAnsi="微软雅黑" w:hint="eastAsia"/>
          <w:sz w:val="22"/>
          <w:szCs w:val="22"/>
        </w:rPr>
        <w:t>变更。</w:t>
      </w:r>
    </w:p>
    <w:p w14:paraId="60B2A232" w14:textId="77777777" w:rsidR="00D40250" w:rsidRDefault="00DD0BFB" w:rsidP="00074E4C">
      <w:pPr>
        <w:widowControl/>
        <w:spacing w:line="480" w:lineRule="auto"/>
        <w:rPr>
          <w:rFonts w:ascii="微软雅黑" w:eastAsia="微软雅黑" w:hAnsi="微软雅黑" w:hint="eastAsia"/>
          <w:sz w:val="22"/>
          <w:szCs w:val="22"/>
        </w:rPr>
      </w:pPr>
      <w:r>
        <w:rPr>
          <w:rFonts w:ascii="微软雅黑" w:eastAsia="微软雅黑" w:hAnsi="微软雅黑" w:hint="eastAsia"/>
          <w:b/>
          <w:bCs/>
          <w:sz w:val="22"/>
          <w:szCs w:val="22"/>
        </w:rPr>
        <w:t>第二十</w:t>
      </w:r>
      <w:r>
        <w:rPr>
          <w:rFonts w:ascii="微软雅黑" w:eastAsia="微软雅黑" w:hAnsi="微软雅黑"/>
          <w:b/>
          <w:bCs/>
          <w:sz w:val="22"/>
          <w:szCs w:val="22"/>
        </w:rPr>
        <w:t>条</w:t>
      </w:r>
      <w:r>
        <w:rPr>
          <w:rFonts w:ascii="微软雅黑" w:eastAsia="微软雅黑" w:hAnsi="微软雅黑" w:hint="eastAsia"/>
          <w:sz w:val="22"/>
          <w:szCs w:val="22"/>
        </w:rPr>
        <w:t xml:space="preserve"> </w:t>
      </w:r>
      <w:r>
        <w:rPr>
          <w:rFonts w:ascii="微软雅黑" w:eastAsia="微软雅黑" w:hAnsi="微软雅黑"/>
          <w:sz w:val="22"/>
          <w:szCs w:val="22"/>
        </w:rPr>
        <w:t>本协议在履行过程中</w:t>
      </w:r>
      <w:r>
        <w:rPr>
          <w:rFonts w:ascii="微软雅黑" w:eastAsia="微软雅黑" w:hAnsi="微软雅黑" w:hint="eastAsia"/>
          <w:sz w:val="22"/>
          <w:szCs w:val="22"/>
        </w:rPr>
        <w:t>，如</w:t>
      </w:r>
      <w:r>
        <w:rPr>
          <w:rFonts w:ascii="微软雅黑" w:eastAsia="微软雅黑" w:hAnsi="微软雅黑"/>
          <w:sz w:val="22"/>
          <w:szCs w:val="22"/>
        </w:rPr>
        <w:t>发生争议</w:t>
      </w:r>
      <w:r>
        <w:rPr>
          <w:rFonts w:ascii="微软雅黑" w:eastAsia="微软雅黑" w:hAnsi="微软雅黑" w:hint="eastAsia"/>
          <w:sz w:val="22"/>
          <w:szCs w:val="22"/>
        </w:rPr>
        <w:t>，</w:t>
      </w:r>
      <w:r>
        <w:rPr>
          <w:rFonts w:ascii="微软雅黑" w:eastAsia="微软雅黑" w:hAnsi="微软雅黑"/>
          <w:sz w:val="22"/>
          <w:szCs w:val="22"/>
        </w:rPr>
        <w:t>由双方协商解决</w:t>
      </w:r>
      <w:r>
        <w:rPr>
          <w:rFonts w:ascii="微软雅黑" w:eastAsia="微软雅黑" w:hAnsi="微软雅黑" w:hint="eastAsia"/>
          <w:sz w:val="22"/>
          <w:szCs w:val="22"/>
        </w:rPr>
        <w:t>。</w:t>
      </w:r>
      <w:r>
        <w:rPr>
          <w:rFonts w:ascii="微软雅黑" w:eastAsia="微软雅黑" w:hAnsi="微软雅黑"/>
          <w:sz w:val="22"/>
          <w:szCs w:val="22"/>
        </w:rPr>
        <w:t>协商不成功的</w:t>
      </w:r>
      <w:r>
        <w:rPr>
          <w:rFonts w:ascii="微软雅黑" w:eastAsia="微软雅黑" w:hAnsi="微软雅黑" w:hint="eastAsia"/>
          <w:sz w:val="22"/>
          <w:szCs w:val="22"/>
        </w:rPr>
        <w:t>，</w:t>
      </w:r>
      <w:r>
        <w:rPr>
          <w:rFonts w:ascii="微软雅黑" w:eastAsia="微软雅黑" w:hAnsi="微软雅黑"/>
          <w:sz w:val="22"/>
          <w:szCs w:val="22"/>
        </w:rPr>
        <w:t>可提交</w:t>
      </w:r>
      <w:r>
        <w:rPr>
          <w:rFonts w:ascii="微软雅黑" w:eastAsia="微软雅黑" w:hAnsi="微软雅黑" w:hint="eastAsia"/>
          <w:sz w:val="22"/>
          <w:szCs w:val="22"/>
        </w:rPr>
        <w:t>协会</w:t>
      </w:r>
      <w:r>
        <w:rPr>
          <w:rFonts w:ascii="微软雅黑" w:eastAsia="微软雅黑" w:hAnsi="微软雅黑"/>
          <w:sz w:val="22"/>
          <w:szCs w:val="22"/>
        </w:rPr>
        <w:t>注册</w:t>
      </w:r>
      <w:r>
        <w:rPr>
          <w:rFonts w:ascii="微软雅黑" w:eastAsia="微软雅黑" w:hAnsi="微软雅黑" w:hint="eastAsia"/>
          <w:sz w:val="22"/>
          <w:szCs w:val="22"/>
        </w:rPr>
        <w:t>地</w:t>
      </w:r>
      <w:r>
        <w:rPr>
          <w:rFonts w:ascii="微软雅黑" w:eastAsia="微软雅黑" w:hAnsi="微软雅黑"/>
          <w:sz w:val="22"/>
          <w:szCs w:val="22"/>
        </w:rPr>
        <w:t>所在的有管辖权的法院裁定</w:t>
      </w:r>
      <w:r>
        <w:rPr>
          <w:rFonts w:ascii="微软雅黑" w:eastAsia="微软雅黑" w:hAnsi="微软雅黑" w:hint="eastAsia"/>
          <w:sz w:val="22"/>
          <w:szCs w:val="22"/>
        </w:rPr>
        <w:t>。</w:t>
      </w:r>
    </w:p>
    <w:p w14:paraId="40053334" w14:textId="77777777" w:rsidR="00D40250" w:rsidRDefault="00DD0BFB" w:rsidP="00B556C3">
      <w:pPr>
        <w:spacing w:line="360" w:lineRule="auto"/>
        <w:rPr>
          <w:rFonts w:ascii="微软雅黑" w:eastAsia="微软雅黑" w:hAnsi="微软雅黑" w:hint="eastAsia"/>
          <w:sz w:val="22"/>
          <w:szCs w:val="22"/>
        </w:rPr>
      </w:pPr>
      <w:r>
        <w:rPr>
          <w:rFonts w:ascii="微软雅黑" w:eastAsia="微软雅黑" w:hAnsi="微软雅黑"/>
          <w:b/>
          <w:bCs/>
          <w:sz w:val="22"/>
          <w:szCs w:val="22"/>
        </w:rPr>
        <w:t>第</w:t>
      </w:r>
      <w:r>
        <w:rPr>
          <w:rFonts w:ascii="微软雅黑" w:eastAsia="微软雅黑" w:hAnsi="微软雅黑" w:hint="eastAsia"/>
          <w:b/>
          <w:bCs/>
          <w:sz w:val="22"/>
          <w:szCs w:val="22"/>
        </w:rPr>
        <w:t>二十一</w:t>
      </w:r>
      <w:r>
        <w:rPr>
          <w:rFonts w:ascii="微软雅黑" w:eastAsia="微软雅黑" w:hAnsi="微软雅黑"/>
          <w:b/>
          <w:bCs/>
          <w:sz w:val="22"/>
          <w:szCs w:val="22"/>
        </w:rPr>
        <w:t>条</w:t>
      </w:r>
      <w:r>
        <w:rPr>
          <w:rFonts w:ascii="微软雅黑" w:eastAsia="微软雅黑" w:hAnsi="微软雅黑" w:hint="eastAsia"/>
          <w:sz w:val="22"/>
          <w:szCs w:val="22"/>
        </w:rPr>
        <w:t xml:space="preserve"> </w:t>
      </w:r>
      <w:r>
        <w:rPr>
          <w:rFonts w:ascii="微软雅黑" w:eastAsia="微软雅黑" w:hAnsi="微软雅黑"/>
          <w:sz w:val="22"/>
          <w:szCs w:val="22"/>
        </w:rPr>
        <w:t>本协议自生效日起生效</w:t>
      </w:r>
      <w:r>
        <w:rPr>
          <w:rFonts w:ascii="微软雅黑" w:eastAsia="微软雅黑" w:hAnsi="微软雅黑" w:hint="eastAsia"/>
          <w:sz w:val="22"/>
          <w:szCs w:val="22"/>
        </w:rPr>
        <w:t>，有效期至乙方退出协会，或者协会解散为止，或者乙方被协会除名。</w:t>
      </w:r>
    </w:p>
    <w:p w14:paraId="228A1FF8" w14:textId="3D28A79F" w:rsidR="00D40250" w:rsidRDefault="00DD0BFB" w:rsidP="00B556C3">
      <w:pPr>
        <w:spacing w:line="360" w:lineRule="auto"/>
        <w:rPr>
          <w:rFonts w:ascii="微软雅黑" w:eastAsia="微软雅黑" w:hAnsi="微软雅黑" w:hint="eastAsia"/>
          <w:sz w:val="22"/>
          <w:szCs w:val="22"/>
        </w:rPr>
      </w:pPr>
      <w:r>
        <w:rPr>
          <w:rFonts w:ascii="微软雅黑" w:eastAsia="微软雅黑" w:hAnsi="微软雅黑"/>
          <w:b/>
          <w:bCs/>
          <w:sz w:val="22"/>
          <w:szCs w:val="22"/>
        </w:rPr>
        <w:t>第</w:t>
      </w:r>
      <w:r>
        <w:rPr>
          <w:rFonts w:ascii="微软雅黑" w:eastAsia="微软雅黑" w:hAnsi="微软雅黑" w:hint="eastAsia"/>
          <w:b/>
          <w:bCs/>
          <w:sz w:val="22"/>
          <w:szCs w:val="22"/>
        </w:rPr>
        <w:t>二十二</w:t>
      </w:r>
      <w:r>
        <w:rPr>
          <w:rFonts w:ascii="微软雅黑" w:eastAsia="微软雅黑" w:hAnsi="微软雅黑"/>
          <w:b/>
          <w:bCs/>
          <w:sz w:val="22"/>
          <w:szCs w:val="22"/>
        </w:rPr>
        <w:t>条</w:t>
      </w:r>
      <w:r>
        <w:rPr>
          <w:rFonts w:ascii="微软雅黑" w:eastAsia="微软雅黑" w:hAnsi="微软雅黑" w:hint="eastAsia"/>
          <w:sz w:val="22"/>
          <w:szCs w:val="22"/>
        </w:rPr>
        <w:t xml:space="preserve"> 本协议</w:t>
      </w:r>
      <w:r w:rsidR="00B556C3">
        <w:rPr>
          <w:rFonts w:ascii="微软雅黑" w:eastAsia="微软雅黑" w:hAnsi="微软雅黑" w:hint="eastAsia"/>
          <w:sz w:val="22"/>
          <w:szCs w:val="22"/>
        </w:rPr>
        <w:t>壹</w:t>
      </w:r>
      <w:r>
        <w:rPr>
          <w:rFonts w:ascii="微软雅黑" w:eastAsia="微软雅黑" w:hAnsi="微软雅黑" w:hint="eastAsia"/>
          <w:sz w:val="22"/>
          <w:szCs w:val="22"/>
        </w:rPr>
        <w:t>式两份，双方各执</w:t>
      </w:r>
      <w:r w:rsidR="00B556C3">
        <w:rPr>
          <w:rFonts w:ascii="微软雅黑" w:eastAsia="微软雅黑" w:hAnsi="微软雅黑" w:hint="eastAsia"/>
          <w:sz w:val="22"/>
          <w:szCs w:val="22"/>
        </w:rPr>
        <w:t>壹</w:t>
      </w:r>
      <w:r>
        <w:rPr>
          <w:rFonts w:ascii="微软雅黑" w:eastAsia="微软雅黑" w:hAnsi="微软雅黑" w:hint="eastAsia"/>
          <w:sz w:val="22"/>
          <w:szCs w:val="22"/>
        </w:rPr>
        <w:t>份，每份</w:t>
      </w:r>
      <w:r w:rsidR="00B556C3">
        <w:rPr>
          <w:rFonts w:ascii="微软雅黑" w:eastAsia="微软雅黑" w:hAnsi="微软雅黑" w:hint="eastAsia"/>
          <w:sz w:val="22"/>
          <w:szCs w:val="22"/>
        </w:rPr>
        <w:t>均</w:t>
      </w:r>
      <w:r>
        <w:rPr>
          <w:rFonts w:ascii="微软雅黑" w:eastAsia="微软雅黑" w:hAnsi="微软雅黑" w:hint="eastAsia"/>
          <w:sz w:val="22"/>
          <w:szCs w:val="22"/>
        </w:rPr>
        <w:t>具有相同的法律效力。</w:t>
      </w:r>
    </w:p>
    <w:p w14:paraId="27F92AE9" w14:textId="77777777" w:rsidR="00D40250" w:rsidRDefault="00D40250" w:rsidP="00B556C3">
      <w:pPr>
        <w:spacing w:line="360" w:lineRule="auto"/>
        <w:rPr>
          <w:rFonts w:ascii="微软雅黑" w:eastAsia="微软雅黑" w:hAnsi="微软雅黑" w:hint="eastAsia"/>
          <w:sz w:val="22"/>
          <w:szCs w:val="22"/>
        </w:rPr>
      </w:pPr>
    </w:p>
    <w:p w14:paraId="1CF000DE" w14:textId="77777777" w:rsidR="00D40250" w:rsidRDefault="00D40250">
      <w:pPr>
        <w:spacing w:line="360" w:lineRule="auto"/>
        <w:rPr>
          <w:rFonts w:ascii="微软雅黑" w:eastAsia="微软雅黑" w:hAnsi="微软雅黑" w:hint="eastAsia"/>
          <w:sz w:val="22"/>
          <w:szCs w:val="22"/>
        </w:rPr>
      </w:pPr>
    </w:p>
    <w:p w14:paraId="3E5DFE6B" w14:textId="77777777" w:rsidR="00D40250" w:rsidRDefault="00D40250">
      <w:pPr>
        <w:spacing w:line="360" w:lineRule="auto"/>
        <w:rPr>
          <w:rFonts w:ascii="微软雅黑" w:eastAsia="微软雅黑" w:hAnsi="微软雅黑" w:hint="eastAsia"/>
          <w:sz w:val="22"/>
          <w:szCs w:val="22"/>
        </w:rPr>
      </w:pPr>
    </w:p>
    <w:p w14:paraId="36F62A6F" w14:textId="77777777" w:rsidR="00D40250" w:rsidRDefault="00D40250">
      <w:pPr>
        <w:spacing w:line="360" w:lineRule="auto"/>
        <w:rPr>
          <w:rFonts w:ascii="微软雅黑" w:eastAsia="微软雅黑" w:hAnsi="微软雅黑" w:hint="eastAsia"/>
          <w:sz w:val="22"/>
          <w:szCs w:val="22"/>
        </w:rPr>
      </w:pPr>
    </w:p>
    <w:p w14:paraId="1CC6BCD1" w14:textId="77777777" w:rsidR="00D40250" w:rsidRDefault="00DD0BFB">
      <w:pPr>
        <w:spacing w:line="360" w:lineRule="auto"/>
        <w:rPr>
          <w:rFonts w:ascii="微软雅黑" w:eastAsia="微软雅黑" w:hAnsi="微软雅黑" w:hint="eastAsia"/>
          <w:sz w:val="22"/>
          <w:szCs w:val="22"/>
        </w:rPr>
      </w:pPr>
      <w:r>
        <w:rPr>
          <w:rFonts w:ascii="微软雅黑" w:eastAsia="微软雅黑" w:hAnsi="微软雅黑"/>
          <w:sz w:val="22"/>
          <w:szCs w:val="22"/>
        </w:rPr>
        <w:t>本协议双方授权代表签署如下</w:t>
      </w:r>
      <w:r>
        <w:rPr>
          <w:rFonts w:ascii="微软雅黑" w:eastAsia="微软雅黑" w:hAnsi="微软雅黑" w:hint="eastAsia"/>
          <w:sz w:val="22"/>
          <w:szCs w:val="22"/>
        </w:rPr>
        <w:t>：</w:t>
      </w:r>
    </w:p>
    <w:p w14:paraId="0F466543" w14:textId="77777777" w:rsidR="00D40250" w:rsidRDefault="00D40250">
      <w:pPr>
        <w:spacing w:line="360" w:lineRule="auto"/>
        <w:rPr>
          <w:rFonts w:ascii="微软雅黑" w:eastAsia="微软雅黑" w:hAnsi="微软雅黑" w:hint="eastAsia"/>
          <w:sz w:val="22"/>
          <w:szCs w:val="22"/>
        </w:rPr>
      </w:pPr>
    </w:p>
    <w:p w14:paraId="1AA76BD2" w14:textId="77777777" w:rsidR="00D40250" w:rsidRDefault="00DD0BFB">
      <w:pPr>
        <w:spacing w:line="360" w:lineRule="auto"/>
        <w:rPr>
          <w:rFonts w:ascii="微软雅黑" w:eastAsia="微软雅黑" w:hAnsi="微软雅黑" w:hint="eastAsia"/>
          <w:b/>
          <w:sz w:val="22"/>
          <w:szCs w:val="22"/>
        </w:rPr>
      </w:pPr>
      <w:r>
        <w:rPr>
          <w:rFonts w:ascii="微软雅黑" w:eastAsia="微软雅黑" w:hAnsi="微软雅黑" w:hint="eastAsia"/>
          <w:sz w:val="22"/>
          <w:szCs w:val="22"/>
        </w:rPr>
        <w:t>甲方</w:t>
      </w:r>
      <w:r>
        <w:rPr>
          <w:rFonts w:ascii="微软雅黑" w:eastAsia="微软雅黑" w:hAnsi="微软雅黑"/>
          <w:sz w:val="22"/>
          <w:szCs w:val="22"/>
        </w:rPr>
        <w:t>：</w:t>
      </w:r>
      <w:r>
        <w:rPr>
          <w:rFonts w:ascii="微软雅黑" w:eastAsia="微软雅黑" w:hAnsi="微软雅黑"/>
          <w:b/>
          <w:sz w:val="22"/>
          <w:szCs w:val="22"/>
        </w:rPr>
        <w:t>智慧终端微电子协会有限公司</w:t>
      </w:r>
      <w:r>
        <w:rPr>
          <w:rFonts w:ascii="微软雅黑" w:eastAsia="微软雅黑" w:hAnsi="微软雅黑" w:hint="eastAsia"/>
          <w:b/>
          <w:sz w:val="22"/>
          <w:szCs w:val="22"/>
        </w:rPr>
        <w:t xml:space="preserve"> </w:t>
      </w:r>
      <w:r>
        <w:rPr>
          <w:rFonts w:ascii="微软雅黑" w:eastAsia="微软雅黑" w:hAnsi="微软雅黑"/>
          <w:b/>
          <w:sz w:val="22"/>
          <w:szCs w:val="22"/>
        </w:rPr>
        <w:t xml:space="preserve">            </w:t>
      </w:r>
      <w:r>
        <w:rPr>
          <w:rFonts w:ascii="微软雅黑" w:eastAsia="微软雅黑" w:hAnsi="微软雅黑" w:hint="eastAsia"/>
          <w:sz w:val="22"/>
          <w:szCs w:val="22"/>
        </w:rPr>
        <w:t>乙方</w:t>
      </w:r>
      <w:r>
        <w:rPr>
          <w:rFonts w:ascii="微软雅黑" w:eastAsia="微软雅黑" w:hAnsi="微软雅黑"/>
          <w:sz w:val="22"/>
          <w:szCs w:val="22"/>
        </w:rPr>
        <w:t>：</w:t>
      </w:r>
      <w:r>
        <w:rPr>
          <w:rFonts w:ascii="微软雅黑" w:eastAsia="微软雅黑" w:hAnsi="微软雅黑"/>
          <w:b/>
          <w:sz w:val="22"/>
          <w:szCs w:val="22"/>
        </w:rPr>
        <w:t xml:space="preserve"> </w:t>
      </w:r>
    </w:p>
    <w:p w14:paraId="23E01EC6" w14:textId="77777777" w:rsidR="00D40250" w:rsidRDefault="00DD0BFB">
      <w:pPr>
        <w:spacing w:line="360" w:lineRule="auto"/>
        <w:ind w:leftChars="337" w:left="708" w:firstLineChars="200" w:firstLine="360"/>
        <w:rPr>
          <w:rFonts w:ascii="微软雅黑" w:eastAsia="微软雅黑" w:hAnsi="微软雅黑" w:hint="eastAsia"/>
          <w:sz w:val="18"/>
          <w:szCs w:val="22"/>
        </w:rPr>
      </w:pPr>
      <w:r>
        <w:rPr>
          <w:rFonts w:ascii="微软雅黑" w:eastAsia="微软雅黑" w:hAnsi="微软雅黑" w:hint="eastAsia"/>
          <w:sz w:val="18"/>
          <w:szCs w:val="22"/>
        </w:rPr>
        <w:t>（</w:t>
      </w:r>
      <w:r>
        <w:rPr>
          <w:rFonts w:ascii="微软雅黑" w:eastAsia="微软雅黑" w:hAnsi="微软雅黑"/>
          <w:sz w:val="18"/>
          <w:szCs w:val="22"/>
        </w:rPr>
        <w:t>盖章</w:t>
      </w:r>
      <w:r>
        <w:rPr>
          <w:rFonts w:ascii="微软雅黑" w:eastAsia="微软雅黑" w:hAnsi="微软雅黑" w:hint="eastAsia"/>
          <w:sz w:val="18"/>
          <w:szCs w:val="22"/>
        </w:rPr>
        <w:t xml:space="preserve">） </w:t>
      </w:r>
      <w:r>
        <w:rPr>
          <w:rFonts w:ascii="微软雅黑" w:eastAsia="微软雅黑" w:hAnsi="微软雅黑"/>
          <w:sz w:val="18"/>
          <w:szCs w:val="22"/>
        </w:rPr>
        <w:t xml:space="preserve">                                         </w:t>
      </w:r>
      <w:r>
        <w:rPr>
          <w:rFonts w:ascii="微软雅黑" w:eastAsia="微软雅黑" w:hAnsi="微软雅黑" w:hint="eastAsia"/>
          <w:sz w:val="18"/>
          <w:szCs w:val="22"/>
        </w:rPr>
        <w:t>（</w:t>
      </w:r>
      <w:r>
        <w:rPr>
          <w:rFonts w:ascii="微软雅黑" w:eastAsia="微软雅黑" w:hAnsi="微软雅黑"/>
          <w:sz w:val="18"/>
          <w:szCs w:val="22"/>
        </w:rPr>
        <w:t>盖章</w:t>
      </w:r>
      <w:r>
        <w:rPr>
          <w:rFonts w:ascii="微软雅黑" w:eastAsia="微软雅黑" w:hAnsi="微软雅黑" w:hint="eastAsia"/>
          <w:sz w:val="18"/>
          <w:szCs w:val="22"/>
        </w:rPr>
        <w:t xml:space="preserve">） </w:t>
      </w:r>
      <w:r>
        <w:rPr>
          <w:rFonts w:ascii="微软雅黑" w:eastAsia="微软雅黑" w:hAnsi="微软雅黑"/>
          <w:sz w:val="18"/>
          <w:szCs w:val="22"/>
        </w:rPr>
        <w:t xml:space="preserve">                                            </w:t>
      </w:r>
    </w:p>
    <w:p w14:paraId="68095058" w14:textId="77777777" w:rsidR="00D40250" w:rsidRDefault="00DD0BFB">
      <w:pPr>
        <w:spacing w:line="360" w:lineRule="auto"/>
        <w:rPr>
          <w:rFonts w:ascii="微软雅黑" w:eastAsia="微软雅黑" w:hAnsi="微软雅黑" w:hint="eastAsia"/>
          <w:sz w:val="22"/>
          <w:szCs w:val="22"/>
        </w:rPr>
      </w:pPr>
      <w:r>
        <w:rPr>
          <w:rFonts w:ascii="微软雅黑" w:eastAsia="微软雅黑" w:hAnsi="微软雅黑" w:hint="eastAsia"/>
          <w:sz w:val="22"/>
          <w:szCs w:val="22"/>
        </w:rPr>
        <w:t>协会代表：</w:t>
      </w:r>
      <w:r>
        <w:rPr>
          <w:rFonts w:ascii="微软雅黑" w:eastAsia="微软雅黑" w:hAnsi="微软雅黑"/>
          <w:sz w:val="22"/>
          <w:szCs w:val="22"/>
        </w:rPr>
        <w:t xml:space="preserve"> </w:t>
      </w:r>
      <w:r>
        <w:rPr>
          <w:rFonts w:ascii="微软雅黑" w:eastAsia="微软雅黑" w:hAnsi="微软雅黑" w:hint="eastAsia"/>
          <w:sz w:val="22"/>
          <w:szCs w:val="22"/>
        </w:rPr>
        <w:t xml:space="preserve">邰炜 </w:t>
      </w:r>
      <w:r>
        <w:rPr>
          <w:rFonts w:ascii="微软雅黑" w:eastAsia="微软雅黑" w:hAnsi="微软雅黑"/>
          <w:sz w:val="22"/>
          <w:szCs w:val="22"/>
        </w:rPr>
        <w:t xml:space="preserve">                           </w:t>
      </w:r>
      <w:r>
        <w:rPr>
          <w:rFonts w:ascii="微软雅黑" w:eastAsia="微软雅黑" w:hAnsi="微软雅黑" w:hint="eastAsia"/>
          <w:sz w:val="22"/>
          <w:szCs w:val="22"/>
        </w:rPr>
        <w:t>会员代表：</w:t>
      </w:r>
      <w:r>
        <w:rPr>
          <w:rFonts w:ascii="微软雅黑" w:eastAsia="微软雅黑" w:hAnsi="微软雅黑"/>
          <w:sz w:val="22"/>
          <w:szCs w:val="22"/>
        </w:rPr>
        <w:t xml:space="preserve"> </w:t>
      </w:r>
    </w:p>
    <w:p w14:paraId="485C2592" w14:textId="77777777" w:rsidR="00D40250" w:rsidRDefault="00DD0BFB">
      <w:pPr>
        <w:spacing w:line="360" w:lineRule="auto"/>
        <w:rPr>
          <w:rFonts w:ascii="微软雅黑" w:eastAsia="微软雅黑" w:hAnsi="微软雅黑" w:hint="eastAsia"/>
          <w:sz w:val="22"/>
          <w:szCs w:val="22"/>
        </w:rPr>
      </w:pPr>
      <w:r>
        <w:rPr>
          <w:rFonts w:ascii="微软雅黑" w:eastAsia="微软雅黑" w:hAnsi="微软雅黑" w:hint="eastAsia"/>
          <w:sz w:val="22"/>
          <w:szCs w:val="22"/>
        </w:rPr>
        <w:t xml:space="preserve">代表签署： </w:t>
      </w:r>
      <w:r>
        <w:rPr>
          <w:rFonts w:ascii="微软雅黑" w:eastAsia="微软雅黑" w:hAnsi="微软雅黑"/>
          <w:sz w:val="22"/>
          <w:szCs w:val="22"/>
        </w:rPr>
        <w:t xml:space="preserve">                                </w:t>
      </w:r>
      <w:r>
        <w:rPr>
          <w:rFonts w:ascii="微软雅黑" w:eastAsia="微软雅黑" w:hAnsi="微软雅黑" w:hint="eastAsia"/>
          <w:sz w:val="22"/>
          <w:szCs w:val="22"/>
        </w:rPr>
        <w:t>代表签字：</w:t>
      </w:r>
    </w:p>
    <w:p w14:paraId="121A3792" w14:textId="77777777" w:rsidR="00D40250" w:rsidRDefault="00DD0BFB">
      <w:pPr>
        <w:spacing w:line="360" w:lineRule="auto"/>
        <w:rPr>
          <w:rFonts w:ascii="微软雅黑" w:eastAsia="微软雅黑" w:hAnsi="微软雅黑" w:hint="eastAsia"/>
          <w:sz w:val="22"/>
          <w:szCs w:val="22"/>
        </w:rPr>
      </w:pPr>
      <w:r>
        <w:rPr>
          <w:rFonts w:ascii="微软雅黑" w:eastAsia="微软雅黑" w:hAnsi="微软雅黑" w:hint="eastAsia"/>
          <w:sz w:val="22"/>
          <w:szCs w:val="22"/>
        </w:rPr>
        <w:t xml:space="preserve">日期： </w:t>
      </w:r>
      <w:r>
        <w:rPr>
          <w:rFonts w:ascii="微软雅黑" w:eastAsia="微软雅黑" w:hAnsi="微软雅黑"/>
          <w:sz w:val="22"/>
          <w:szCs w:val="22"/>
        </w:rPr>
        <w:t xml:space="preserve">                                    </w:t>
      </w:r>
      <w:r>
        <w:rPr>
          <w:rFonts w:ascii="微软雅黑" w:eastAsia="微软雅黑" w:hAnsi="微软雅黑" w:hint="eastAsia"/>
          <w:sz w:val="22"/>
          <w:szCs w:val="22"/>
        </w:rPr>
        <w:t>日期：</w:t>
      </w:r>
    </w:p>
    <w:sectPr w:rsidR="00D40250">
      <w:headerReference w:type="even" r:id="rId8"/>
      <w:headerReference w:type="default" r:id="rId9"/>
      <w:footerReference w:type="default" r:id="rId10"/>
      <w:headerReference w:type="first" r:id="rId11"/>
      <w:footerReference w:type="firs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EF3D8" w14:textId="77777777" w:rsidR="001C67F8" w:rsidRDefault="001C67F8">
      <w:r>
        <w:separator/>
      </w:r>
    </w:p>
  </w:endnote>
  <w:endnote w:type="continuationSeparator" w:id="0">
    <w:p w14:paraId="2766439D" w14:textId="77777777" w:rsidR="001C67F8" w:rsidRDefault="001C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452A" w14:textId="77777777" w:rsidR="00D40250" w:rsidRDefault="00DD0BFB">
    <w:pPr>
      <w:tabs>
        <w:tab w:val="center" w:pos="4550"/>
        <w:tab w:val="left" w:pos="5818"/>
      </w:tabs>
      <w:wordWrap w:val="0"/>
      <w:ind w:right="580"/>
      <w:jc w:val="right"/>
      <w:rPr>
        <w:rFonts w:ascii="微软雅黑" w:eastAsia="微软雅黑" w:hAnsi="微软雅黑" w:hint="eastAsia"/>
        <w:color w:val="000000" w:themeColor="text1"/>
        <w:sz w:val="16"/>
        <w:szCs w:val="16"/>
      </w:rPr>
    </w:pPr>
    <w:r>
      <w:rPr>
        <w:rFonts w:ascii="微软雅黑" w:eastAsia="微软雅黑" w:hAnsi="微软雅黑"/>
        <w:noProof/>
        <w:color w:val="000000" w:themeColor="text1"/>
        <w:sz w:val="16"/>
        <w:szCs w:val="16"/>
      </w:rPr>
      <mc:AlternateContent>
        <mc:Choice Requires="wps">
          <w:drawing>
            <wp:anchor distT="0" distB="0" distL="114300" distR="114300" simplePos="0" relativeHeight="251662336" behindDoc="0" locked="0" layoutInCell="1" allowOverlap="1" wp14:anchorId="09292A6A" wp14:editId="0B4CE181">
              <wp:simplePos x="0" y="0"/>
              <wp:positionH relativeFrom="column">
                <wp:posOffset>128270</wp:posOffset>
              </wp:positionH>
              <wp:positionV relativeFrom="paragraph">
                <wp:posOffset>99695</wp:posOffset>
              </wp:positionV>
              <wp:extent cx="4876800" cy="0"/>
              <wp:effectExtent l="0" t="0" r="12700" b="12700"/>
              <wp:wrapNone/>
              <wp:docPr id="6" name="直线连接符 6"/>
              <wp:cNvGraphicFramePr/>
              <a:graphic xmlns:a="http://schemas.openxmlformats.org/drawingml/2006/main">
                <a:graphicData uri="http://schemas.microsoft.com/office/word/2010/wordprocessingShape">
                  <wps:wsp>
                    <wps:cNvCnPr/>
                    <wps:spPr>
                      <a:xfrm flipH="1">
                        <a:off x="0" y="0"/>
                        <a:ext cx="4876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直线连接符 6" o:spid="_x0000_s1026" o:spt="20" style="position:absolute;left:0pt;flip:x;margin-left:10.1pt;margin-top:7.85pt;height:0pt;width:384pt;z-index:251662336;mso-width-relative:page;mso-height-relative:page;" filled="f" stroked="t" coordsize="21600,21600" o:gfxdata="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BBrz91AAAAAgBAAAP&#10;AAAAAAAAAAEAIAAAACIAAABkcnMvZG93bnJldi54bWxQSwECFAAUAAAACACHTuJAvZ4f2OMBAACk&#10;AwAADgAAAAAAAAABACAAAAAjAQAAZHJzL2Uyb0RvYy54bWxQSwUGAAAAAAYABgBZAQAAeAUAAAAA&#10;">
              <v:fill on="f" focussize="0,0"/>
              <v:stroke color="#000000 [3213]" joinstyle="round"/>
              <v:imagedata o:title=""/>
              <o:lock v:ext="edit" aspectratio="f"/>
            </v:line>
          </w:pict>
        </mc:Fallback>
      </mc:AlternateContent>
    </w:r>
  </w:p>
  <w:p w14:paraId="09F36874" w14:textId="77777777" w:rsidR="00D40250" w:rsidRDefault="00DD0BFB">
    <w:pPr>
      <w:tabs>
        <w:tab w:val="center" w:pos="4550"/>
        <w:tab w:val="left" w:pos="5818"/>
      </w:tabs>
      <w:ind w:right="580"/>
      <w:jc w:val="right"/>
      <w:rPr>
        <w:rFonts w:ascii="Arial" w:hAnsi="Arial" w:cs="Arial"/>
        <w:b/>
        <w:bCs/>
        <w:color w:val="000000" w:themeColor="text1"/>
      </w:rPr>
    </w:pPr>
    <w:r>
      <w:rPr>
        <w:rFonts w:ascii="微软雅黑" w:eastAsia="微软雅黑" w:hAnsi="微软雅黑"/>
        <w:color w:val="000000" w:themeColor="text1"/>
        <w:sz w:val="16"/>
        <w:szCs w:val="16"/>
      </w:rPr>
      <w:t xml:space="preserve">service@itma.org                                                     </w:t>
    </w:r>
    <w:r>
      <w:rPr>
        <w:rFonts w:ascii="Arial" w:hAnsi="Arial" w:cs="Arial" w:hint="eastAsia"/>
        <w:color w:val="000000" w:themeColor="text1"/>
      </w:rPr>
      <w:t>ITMA</w:t>
    </w:r>
    <w:r>
      <w:rPr>
        <w:rFonts w:ascii="Arial" w:hAnsi="Arial" w:cs="Arial"/>
        <w:color w:val="000000" w:themeColor="text1"/>
      </w:rPr>
      <w:t xml:space="preserve"> Confidential</w:t>
    </w:r>
  </w:p>
  <w:p w14:paraId="59FAD7EC" w14:textId="77777777" w:rsidR="00D40250" w:rsidRDefault="00DD0BFB">
    <w:pPr>
      <w:tabs>
        <w:tab w:val="center" w:pos="4550"/>
        <w:tab w:val="left" w:pos="5818"/>
      </w:tabs>
      <w:ind w:right="580"/>
      <w:jc w:val="right"/>
      <w:rPr>
        <w:rFonts w:ascii="微软雅黑" w:eastAsia="微软雅黑" w:hAnsi="微软雅黑" w:hint="eastAsia"/>
        <w:color w:val="000000" w:themeColor="text1"/>
        <w:sz w:val="16"/>
        <w:szCs w:val="16"/>
      </w:rPr>
    </w:pPr>
    <w:r>
      <w:rPr>
        <w:rFonts w:ascii="微软雅黑" w:eastAsia="微软雅黑" w:hAnsi="微软雅黑"/>
        <w:color w:val="000000" w:themeColor="text1"/>
        <w:sz w:val="16"/>
        <w:szCs w:val="16"/>
      </w:rPr>
      <w:t xml:space="preserve"> </w:t>
    </w:r>
    <w:r>
      <w:rPr>
        <w:rFonts w:ascii="Arial" w:hAnsi="Arial" w:cs="Arial"/>
        <w:b/>
        <w:bCs/>
        <w:sz w:val="18"/>
        <w:szCs w:val="18"/>
      </w:rPr>
      <w:fldChar w:fldCharType="begin"/>
    </w:r>
    <w:r>
      <w:rPr>
        <w:rFonts w:ascii="Arial" w:hAnsi="Arial" w:cs="Arial"/>
        <w:b/>
        <w:bCs/>
        <w:sz w:val="18"/>
        <w:szCs w:val="18"/>
      </w:rPr>
      <w:instrText>PAGE  \* Arabic  \* MERGEFORMAT</w:instrText>
    </w:r>
    <w:r>
      <w:rPr>
        <w:rFonts w:ascii="Arial" w:hAnsi="Arial" w:cs="Arial"/>
        <w:b/>
        <w:bCs/>
        <w:sz w:val="18"/>
        <w:szCs w:val="18"/>
      </w:rPr>
      <w:fldChar w:fldCharType="separate"/>
    </w:r>
    <w:r>
      <w:rPr>
        <w:rFonts w:ascii="Arial" w:hAnsi="Arial" w:cs="Arial"/>
        <w:b/>
        <w:bCs/>
        <w:sz w:val="18"/>
        <w:szCs w:val="18"/>
      </w:rPr>
      <w:t>2</w:t>
    </w:r>
    <w:r>
      <w:rPr>
        <w:rFonts w:ascii="Arial" w:hAnsi="Arial" w:cs="Arial"/>
        <w:b/>
        <w:bCs/>
        <w:sz w:val="18"/>
        <w:szCs w:val="18"/>
      </w:rPr>
      <w:fldChar w:fldCharType="end"/>
    </w:r>
    <w:r>
      <w:rPr>
        <w:rFonts w:ascii="Arial" w:hAnsi="Arial" w:cs="Arial"/>
        <w:sz w:val="18"/>
        <w:szCs w:val="18"/>
      </w:rPr>
      <w:t xml:space="preserve"> / </w:t>
    </w:r>
    <w:r>
      <w:rPr>
        <w:rFonts w:ascii="Arial" w:hAnsi="Arial" w:cs="Arial"/>
        <w:b/>
        <w:bCs/>
        <w:sz w:val="18"/>
        <w:szCs w:val="18"/>
      </w:rPr>
      <w:fldChar w:fldCharType="begin"/>
    </w:r>
    <w:r>
      <w:rPr>
        <w:rFonts w:ascii="Arial" w:hAnsi="Arial" w:cs="Arial"/>
        <w:b/>
        <w:bCs/>
        <w:sz w:val="18"/>
        <w:szCs w:val="18"/>
      </w:rPr>
      <w:instrText>NUMPAGES  \* Arabic  \* MERGEFORMAT</w:instrText>
    </w:r>
    <w:r>
      <w:rPr>
        <w:rFonts w:ascii="Arial" w:hAnsi="Arial" w:cs="Arial"/>
        <w:b/>
        <w:bCs/>
        <w:sz w:val="18"/>
        <w:szCs w:val="18"/>
      </w:rPr>
      <w:fldChar w:fldCharType="separate"/>
    </w:r>
    <w:r>
      <w:rPr>
        <w:rFonts w:ascii="Arial" w:hAnsi="Arial" w:cs="Arial"/>
        <w:b/>
        <w:bCs/>
        <w:sz w:val="18"/>
        <w:szCs w:val="18"/>
      </w:rPr>
      <w:t>5</w:t>
    </w:r>
    <w:r>
      <w:rPr>
        <w:rFonts w:ascii="Arial" w:hAnsi="Arial" w:cs="Arial"/>
        <w:b/>
        <w:bCs/>
        <w:sz w:val="18"/>
        <w:szCs w:val="18"/>
      </w:rPr>
      <w:fldChar w:fldCharType="end"/>
    </w:r>
  </w:p>
  <w:p w14:paraId="073A51E7" w14:textId="77777777" w:rsidR="00D40250" w:rsidRDefault="00D40250">
    <w:pPr>
      <w:tabs>
        <w:tab w:val="center" w:pos="4550"/>
        <w:tab w:val="left" w:pos="5818"/>
      </w:tabs>
      <w:ind w:right="260"/>
      <w:jc w:val="right"/>
      <w:rPr>
        <w:b/>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0C735" w14:textId="77777777" w:rsidR="00D40250" w:rsidRDefault="00D40250">
    <w:pPr>
      <w:pStyle w:val="ab"/>
      <w:pBdr>
        <w:top w:val="single" w:sz="6" w:space="10" w:color="4F81BD" w:themeColor="accent1"/>
      </w:pBdr>
      <w:spacing w:before="240"/>
      <w:jc w:val="both"/>
      <w:rPr>
        <w:color w:val="4F81BD" w:themeColor="accent1"/>
      </w:rPr>
    </w:pPr>
  </w:p>
  <w:p w14:paraId="22273C29" w14:textId="77777777" w:rsidR="00D40250" w:rsidRDefault="00D4025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1D9F8" w14:textId="77777777" w:rsidR="001C67F8" w:rsidRDefault="001C67F8">
      <w:r>
        <w:separator/>
      </w:r>
    </w:p>
  </w:footnote>
  <w:footnote w:type="continuationSeparator" w:id="0">
    <w:p w14:paraId="0D131985" w14:textId="77777777" w:rsidR="001C67F8" w:rsidRDefault="001C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C8D1" w14:textId="77777777" w:rsidR="00D40250" w:rsidRDefault="00000000">
    <w:pPr>
      <w:pStyle w:val="ab"/>
    </w:pPr>
    <w:r>
      <w:pict w14:anchorId="59B0F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139564" o:spid="_x0000_s1027" type="#_x0000_t75" style="position:absolute;left:0;text-align:left;margin-left:0;margin-top:0;width:414.9pt;height:302.05pt;z-index:-251656192;mso-position-horizontal:center;mso-position-horizontal-relative:margin;mso-position-vertical:center;mso-position-vertical-relative:margin;mso-width-relative:page;mso-height-relative:page" o:allowincell="f">
          <v:imagedata r:id="rId1" o:title="ITMA-水印图wut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60E0" w14:textId="77777777" w:rsidR="00D40250" w:rsidRDefault="00000000">
    <w:pPr>
      <w:jc w:val="left"/>
      <w:rPr>
        <w:sz w:val="2"/>
      </w:rPr>
    </w:pPr>
    <w:r>
      <w:rPr>
        <w:rFonts w:ascii="微软雅黑" w:eastAsia="微软雅黑" w:hAnsi="微软雅黑"/>
        <w:color w:val="000000" w:themeColor="text1"/>
        <w:sz w:val="16"/>
        <w:szCs w:val="16"/>
      </w:rPr>
      <w:pict w14:anchorId="7598A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139565" o:spid="_x0000_s1026" type="#_x0000_t75" style="position:absolute;margin-left:0;margin-top:0;width:414.9pt;height:302.05pt;z-index:-251655168;mso-position-horizontal:center;mso-position-horizontal-relative:margin;mso-position-vertical:center;mso-position-vertical-relative:margin;mso-width-relative:page;mso-height-relative:page" o:allowincell="f">
          <v:imagedata r:id="rId1" o:title="ITMA-水印图wutm" gain="19661f" blacklevel="22938f"/>
          <w10:wrap anchorx="margin" anchory="margin"/>
        </v:shape>
      </w:pict>
    </w:r>
    <w:r w:rsidR="00DD0BFB">
      <w:rPr>
        <w:rFonts w:ascii="微软雅黑" w:eastAsia="微软雅黑" w:hAnsi="微软雅黑"/>
        <w:noProof/>
        <w:color w:val="000000" w:themeColor="text1"/>
        <w:sz w:val="16"/>
        <w:szCs w:val="16"/>
      </w:rPr>
      <w:drawing>
        <wp:inline distT="0" distB="0" distL="0" distR="0" wp14:anchorId="7DA2A510" wp14:editId="63A34208">
          <wp:extent cx="561975" cy="198120"/>
          <wp:effectExtent l="0" t="0" r="0" b="0"/>
          <wp:docPr id="5" name="图片 5" descr="C:\Users\CFM-OP\Desktop\RE_ RE RE_ 智慧终端存储协会章程\协会标识（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CFM-OP\Desktop\RE_ RE RE_ 智慧终端存储协会章程\协会标识（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33819" cy="223950"/>
                  </a:xfrm>
                  <a:prstGeom prst="rect">
                    <a:avLst/>
                  </a:prstGeom>
                  <a:noFill/>
                  <a:ln>
                    <a:noFill/>
                  </a:ln>
                </pic:spPr>
              </pic:pic>
            </a:graphicData>
          </a:graphic>
        </wp:inline>
      </w:drawing>
    </w:r>
    <w:r w:rsidR="00DD0BFB">
      <w:rPr>
        <w:rFonts w:ascii="微软雅黑" w:eastAsia="微软雅黑" w:hAnsi="微软雅黑"/>
        <w:color w:val="000000" w:themeColor="text1"/>
        <w:sz w:val="16"/>
        <w:szCs w:val="16"/>
      </w:rPr>
      <w:t xml:space="preserve">™                     </w:t>
    </w:r>
    <w:r w:rsidR="00DD0BFB">
      <w:rPr>
        <w:rFonts w:ascii="Arial" w:eastAsia="微软雅黑" w:hAnsi="Arial" w:cs="Arial"/>
        <w:color w:val="000000" w:themeColor="text1"/>
        <w:sz w:val="16"/>
        <w:szCs w:val="16"/>
      </w:rPr>
      <w:t>Intelligent Terminal Microelectronics Association (“</w:t>
    </w:r>
    <w:r w:rsidR="00DD0BFB">
      <w:rPr>
        <w:rFonts w:ascii="Arial" w:eastAsia="微软雅黑" w:hAnsi="Arial" w:cs="Arial"/>
        <w:b/>
        <w:bCs/>
        <w:color w:val="000000" w:themeColor="text1"/>
        <w:sz w:val="16"/>
        <w:szCs w:val="16"/>
      </w:rPr>
      <w:t>I</w:t>
    </w:r>
    <w:r w:rsidR="00DD0BFB">
      <w:rPr>
        <w:rFonts w:ascii="Arial" w:eastAsia="微软雅黑" w:hAnsi="Arial" w:cs="Arial" w:hint="eastAsia"/>
        <w:b/>
        <w:bCs/>
        <w:color w:val="000000" w:themeColor="text1"/>
        <w:sz w:val="16"/>
        <w:szCs w:val="16"/>
      </w:rPr>
      <w:t>TM</w:t>
    </w:r>
    <w:r w:rsidR="00DD0BFB">
      <w:rPr>
        <w:rFonts w:ascii="Arial" w:eastAsia="微软雅黑" w:hAnsi="Arial" w:cs="Arial"/>
        <w:b/>
        <w:bCs/>
        <w:color w:val="000000" w:themeColor="text1"/>
        <w:sz w:val="16"/>
        <w:szCs w:val="16"/>
      </w:rPr>
      <w:t>A</w:t>
    </w:r>
    <w:r w:rsidR="00DD0BFB">
      <w:rPr>
        <w:rFonts w:ascii="Arial" w:eastAsia="微软雅黑" w:hAnsi="Arial" w:cs="Arial"/>
        <w:color w:val="000000" w:themeColor="text1"/>
        <w:sz w:val="16"/>
        <w:szCs w:val="16"/>
      </w:rPr>
      <w:t xml:space="preserve">”) </w:t>
    </w:r>
    <w:r w:rsidR="00DD0BFB">
      <w:rPr>
        <w:rFonts w:ascii="微软雅黑" w:eastAsia="微软雅黑" w:hAnsi="微软雅黑"/>
        <w:color w:val="000000" w:themeColor="text1"/>
        <w:sz w:val="16"/>
        <w:szCs w:val="16"/>
      </w:rPr>
      <w:t>智慧</w:t>
    </w:r>
    <w:r w:rsidR="00DD0BFB">
      <w:rPr>
        <w:rFonts w:ascii="微软雅黑" w:eastAsia="微软雅黑" w:hAnsi="微软雅黑" w:hint="eastAsia"/>
        <w:color w:val="000000" w:themeColor="text1"/>
        <w:sz w:val="16"/>
        <w:szCs w:val="16"/>
      </w:rPr>
      <w:t>终端微电子</w:t>
    </w:r>
    <w:r w:rsidR="00DD0BFB">
      <w:rPr>
        <w:rFonts w:ascii="微软雅黑" w:eastAsia="微软雅黑" w:hAnsi="微软雅黑"/>
        <w:color w:val="000000" w:themeColor="text1"/>
        <w:sz w:val="16"/>
        <w:szCs w:val="16"/>
      </w:rPr>
      <w:t>协会</w:t>
    </w:r>
  </w:p>
  <w:p w14:paraId="29614FF0" w14:textId="77777777" w:rsidR="00D40250" w:rsidRDefault="00DD0BFB">
    <w:pPr>
      <w:pStyle w:val="ab"/>
      <w:rPr>
        <w:sz w:val="2"/>
        <w:szCs w:val="10"/>
      </w:rPr>
    </w:pPr>
    <w:r>
      <w:rPr>
        <w:rFonts w:hint="eastAsia"/>
        <w:sz w:val="2"/>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93047" w14:textId="77777777" w:rsidR="00D40250" w:rsidRDefault="00000000">
    <w:pPr>
      <w:jc w:val="left"/>
      <w:rPr>
        <w:rFonts w:ascii="微软雅黑" w:eastAsia="微软雅黑" w:hAnsi="微软雅黑" w:hint="eastAsia"/>
        <w:color w:val="000000" w:themeColor="text1"/>
        <w:sz w:val="16"/>
        <w:szCs w:val="16"/>
      </w:rPr>
    </w:pPr>
    <w:r>
      <w:rPr>
        <w:rFonts w:ascii="微软雅黑" w:eastAsia="微软雅黑" w:hAnsi="微软雅黑" w:hint="eastAsia"/>
        <w:color w:val="000000" w:themeColor="text1"/>
        <w:sz w:val="16"/>
        <w:szCs w:val="16"/>
      </w:rPr>
      <w:pict w14:anchorId="1F73B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139563" o:spid="_x0000_s1025" type="#_x0000_t75" style="position:absolute;margin-left:0;margin-top:0;width:414.9pt;height:302.05pt;z-index:-251657216;mso-position-horizontal:center;mso-position-horizontal-relative:margin;mso-position-vertical:center;mso-position-vertical-relative:margin;mso-width-relative:page;mso-height-relative:page" o:allowincell="f">
          <v:imagedata r:id="rId1" o:title="ITMA-水印图wutm" gain="19661f" blacklevel="22938f"/>
          <w10:wrap anchorx="margin" anchory="margin"/>
        </v:shape>
      </w:pict>
    </w:r>
    <w:r w:rsidR="00DD0BFB">
      <w:rPr>
        <w:rFonts w:ascii="微软雅黑" w:eastAsia="微软雅黑" w:hAnsi="微软雅黑"/>
        <w:noProof/>
        <w:color w:val="000000" w:themeColor="text1"/>
        <w:sz w:val="16"/>
        <w:szCs w:val="16"/>
      </w:rPr>
      <w:drawing>
        <wp:inline distT="0" distB="0" distL="0" distR="0" wp14:anchorId="3691B5D9" wp14:editId="0EFA1D47">
          <wp:extent cx="561975" cy="198120"/>
          <wp:effectExtent l="0" t="0" r="0" b="0"/>
          <wp:docPr id="4" name="图片 4" descr="C:\Users\CFM-OP\Desktop\RE_ RE RE_ 智慧终端存储协会章程\协会标识（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CFM-OP\Desktop\RE_ RE RE_ 智慧终端存储协会章程\协会标识（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33819" cy="223950"/>
                  </a:xfrm>
                  <a:prstGeom prst="rect">
                    <a:avLst/>
                  </a:prstGeom>
                  <a:noFill/>
                  <a:ln>
                    <a:noFill/>
                  </a:ln>
                </pic:spPr>
              </pic:pic>
            </a:graphicData>
          </a:graphic>
        </wp:inline>
      </w:drawing>
    </w:r>
    <w:r w:rsidR="00DD0BFB">
      <w:rPr>
        <w:rFonts w:ascii="微软雅黑" w:eastAsia="微软雅黑" w:hAnsi="微软雅黑"/>
        <w:color w:val="000000" w:themeColor="text1"/>
        <w:sz w:val="16"/>
        <w:szCs w:val="16"/>
      </w:rPr>
      <w:t xml:space="preserve">                           INTELLIGENT TERMINAL MEMORY ASSOCIATION  智慧</w:t>
    </w:r>
    <w:r w:rsidR="00DD0BFB">
      <w:rPr>
        <w:rFonts w:ascii="微软雅黑" w:eastAsia="微软雅黑" w:hAnsi="微软雅黑" w:hint="eastAsia"/>
        <w:color w:val="000000" w:themeColor="text1"/>
        <w:sz w:val="16"/>
        <w:szCs w:val="16"/>
      </w:rPr>
      <w:t>终端存储</w:t>
    </w:r>
    <w:r w:rsidR="00DD0BFB">
      <w:rPr>
        <w:rFonts w:ascii="微软雅黑" w:eastAsia="微软雅黑" w:hAnsi="微软雅黑"/>
        <w:color w:val="000000" w:themeColor="text1"/>
        <w:sz w:val="16"/>
        <w:szCs w:val="16"/>
      </w:rPr>
      <w:t xml:space="preserve">协会 </w:t>
    </w:r>
  </w:p>
  <w:p w14:paraId="604DDEA5" w14:textId="77777777" w:rsidR="00D40250" w:rsidRDefault="00DD0BFB">
    <w:pPr>
      <w:pStyle w:val="ab"/>
      <w:jc w:val="both"/>
      <w:rPr>
        <w:sz w:val="2"/>
      </w:rPr>
    </w:pPr>
    <w:r>
      <w:rPr>
        <w:rFonts w:hint="eastAsia"/>
        <w:sz w:val="2"/>
      </w:rPr>
      <w:t xml:space="preserve"> </w:t>
    </w:r>
  </w:p>
  <w:p w14:paraId="26634B64" w14:textId="77777777" w:rsidR="00D40250" w:rsidRDefault="00D40250">
    <w:pPr>
      <w:jc w:val="center"/>
      <w:rPr>
        <w:rFonts w:ascii="微软雅黑" w:eastAsia="微软雅黑" w:hAnsi="微软雅黑" w:hint="eastAsia"/>
        <w:sz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E5"/>
    <w:rsid w:val="00000510"/>
    <w:rsid w:val="00001483"/>
    <w:rsid w:val="00001619"/>
    <w:rsid w:val="00003A41"/>
    <w:rsid w:val="0000569D"/>
    <w:rsid w:val="00011252"/>
    <w:rsid w:val="000119CD"/>
    <w:rsid w:val="00012804"/>
    <w:rsid w:val="00012E43"/>
    <w:rsid w:val="000171CA"/>
    <w:rsid w:val="00021AF4"/>
    <w:rsid w:val="00031B9D"/>
    <w:rsid w:val="00032862"/>
    <w:rsid w:val="00032F5A"/>
    <w:rsid w:val="00034553"/>
    <w:rsid w:val="000418B0"/>
    <w:rsid w:val="000455D0"/>
    <w:rsid w:val="00047875"/>
    <w:rsid w:val="0005034C"/>
    <w:rsid w:val="000574BD"/>
    <w:rsid w:val="000619FA"/>
    <w:rsid w:val="0006248C"/>
    <w:rsid w:val="000721B5"/>
    <w:rsid w:val="00074E4C"/>
    <w:rsid w:val="00082CF0"/>
    <w:rsid w:val="00082D43"/>
    <w:rsid w:val="00082E14"/>
    <w:rsid w:val="0008364A"/>
    <w:rsid w:val="00084F03"/>
    <w:rsid w:val="000860A9"/>
    <w:rsid w:val="00091189"/>
    <w:rsid w:val="000A0D6D"/>
    <w:rsid w:val="000A6E99"/>
    <w:rsid w:val="000A731C"/>
    <w:rsid w:val="000B36FA"/>
    <w:rsid w:val="000B5FC3"/>
    <w:rsid w:val="000B63EB"/>
    <w:rsid w:val="000B7035"/>
    <w:rsid w:val="000B7C23"/>
    <w:rsid w:val="000C1ADC"/>
    <w:rsid w:val="000C3D2B"/>
    <w:rsid w:val="000C5081"/>
    <w:rsid w:val="000C7217"/>
    <w:rsid w:val="000D14D5"/>
    <w:rsid w:val="000D3EA2"/>
    <w:rsid w:val="000E0E6D"/>
    <w:rsid w:val="000E16B4"/>
    <w:rsid w:val="000E71B2"/>
    <w:rsid w:val="000F48DA"/>
    <w:rsid w:val="000F5EAE"/>
    <w:rsid w:val="000F6545"/>
    <w:rsid w:val="000F6685"/>
    <w:rsid w:val="000F687E"/>
    <w:rsid w:val="000F6B80"/>
    <w:rsid w:val="000F6C33"/>
    <w:rsid w:val="00105E2A"/>
    <w:rsid w:val="001118DA"/>
    <w:rsid w:val="001135D7"/>
    <w:rsid w:val="00115CF6"/>
    <w:rsid w:val="00117D75"/>
    <w:rsid w:val="00122793"/>
    <w:rsid w:val="00122CD5"/>
    <w:rsid w:val="00132C0C"/>
    <w:rsid w:val="00132C99"/>
    <w:rsid w:val="00136D65"/>
    <w:rsid w:val="00142D0A"/>
    <w:rsid w:val="00143E54"/>
    <w:rsid w:val="00143F90"/>
    <w:rsid w:val="00146F68"/>
    <w:rsid w:val="00147CCC"/>
    <w:rsid w:val="00150FF6"/>
    <w:rsid w:val="00155D22"/>
    <w:rsid w:val="00156900"/>
    <w:rsid w:val="00156AFF"/>
    <w:rsid w:val="00157365"/>
    <w:rsid w:val="00163825"/>
    <w:rsid w:val="00163C6A"/>
    <w:rsid w:val="001650DD"/>
    <w:rsid w:val="001663F6"/>
    <w:rsid w:val="001700F2"/>
    <w:rsid w:val="001708C7"/>
    <w:rsid w:val="00173B4C"/>
    <w:rsid w:val="00176E88"/>
    <w:rsid w:val="00186346"/>
    <w:rsid w:val="00186959"/>
    <w:rsid w:val="001930DB"/>
    <w:rsid w:val="00193146"/>
    <w:rsid w:val="001934F6"/>
    <w:rsid w:val="001950AA"/>
    <w:rsid w:val="001A0B5A"/>
    <w:rsid w:val="001A426C"/>
    <w:rsid w:val="001A4DC5"/>
    <w:rsid w:val="001A5914"/>
    <w:rsid w:val="001A5A78"/>
    <w:rsid w:val="001A60D4"/>
    <w:rsid w:val="001A7C83"/>
    <w:rsid w:val="001A7EFA"/>
    <w:rsid w:val="001B5A58"/>
    <w:rsid w:val="001B7C64"/>
    <w:rsid w:val="001C129D"/>
    <w:rsid w:val="001C1D1A"/>
    <w:rsid w:val="001C3681"/>
    <w:rsid w:val="001C5307"/>
    <w:rsid w:val="001C5DDA"/>
    <w:rsid w:val="001C64AC"/>
    <w:rsid w:val="001C67F8"/>
    <w:rsid w:val="001D007E"/>
    <w:rsid w:val="001D28B9"/>
    <w:rsid w:val="001D28BC"/>
    <w:rsid w:val="001D6CE4"/>
    <w:rsid w:val="001D77BC"/>
    <w:rsid w:val="001E07D9"/>
    <w:rsid w:val="001E3FFA"/>
    <w:rsid w:val="001E5CF5"/>
    <w:rsid w:val="001E66B4"/>
    <w:rsid w:val="0020227E"/>
    <w:rsid w:val="00225356"/>
    <w:rsid w:val="0024320F"/>
    <w:rsid w:val="00250827"/>
    <w:rsid w:val="00262E76"/>
    <w:rsid w:val="002655ED"/>
    <w:rsid w:val="00272E86"/>
    <w:rsid w:val="00273EB7"/>
    <w:rsid w:val="002842F7"/>
    <w:rsid w:val="002857F4"/>
    <w:rsid w:val="00286670"/>
    <w:rsid w:val="0029083C"/>
    <w:rsid w:val="00295C54"/>
    <w:rsid w:val="00297D0D"/>
    <w:rsid w:val="002A08DE"/>
    <w:rsid w:val="002A5871"/>
    <w:rsid w:val="002B3435"/>
    <w:rsid w:val="002B7686"/>
    <w:rsid w:val="002B76EE"/>
    <w:rsid w:val="002C1257"/>
    <w:rsid w:val="002D1A54"/>
    <w:rsid w:val="002D3FCE"/>
    <w:rsid w:val="002D5464"/>
    <w:rsid w:val="002D75CC"/>
    <w:rsid w:val="002E040B"/>
    <w:rsid w:val="002E04FC"/>
    <w:rsid w:val="002E4697"/>
    <w:rsid w:val="002F28E4"/>
    <w:rsid w:val="003003DC"/>
    <w:rsid w:val="00301D6E"/>
    <w:rsid w:val="00310B3E"/>
    <w:rsid w:val="00322209"/>
    <w:rsid w:val="00322559"/>
    <w:rsid w:val="00322585"/>
    <w:rsid w:val="003244CF"/>
    <w:rsid w:val="0033553F"/>
    <w:rsid w:val="00336615"/>
    <w:rsid w:val="00347639"/>
    <w:rsid w:val="00356BFD"/>
    <w:rsid w:val="003601CB"/>
    <w:rsid w:val="0036246F"/>
    <w:rsid w:val="0036440A"/>
    <w:rsid w:val="00365C68"/>
    <w:rsid w:val="003677CD"/>
    <w:rsid w:val="0036799E"/>
    <w:rsid w:val="00367C0A"/>
    <w:rsid w:val="0037413D"/>
    <w:rsid w:val="00380D55"/>
    <w:rsid w:val="0038733B"/>
    <w:rsid w:val="0039336F"/>
    <w:rsid w:val="00397C65"/>
    <w:rsid w:val="003A1660"/>
    <w:rsid w:val="003A2850"/>
    <w:rsid w:val="003A2888"/>
    <w:rsid w:val="003A5C1F"/>
    <w:rsid w:val="003A6126"/>
    <w:rsid w:val="003B0851"/>
    <w:rsid w:val="003B39E6"/>
    <w:rsid w:val="003B4015"/>
    <w:rsid w:val="003B5158"/>
    <w:rsid w:val="003B55D0"/>
    <w:rsid w:val="003C0B91"/>
    <w:rsid w:val="003C4BE4"/>
    <w:rsid w:val="003D1DFC"/>
    <w:rsid w:val="003D701B"/>
    <w:rsid w:val="003E0ED2"/>
    <w:rsid w:val="003E11EE"/>
    <w:rsid w:val="003E7CA4"/>
    <w:rsid w:val="003F585E"/>
    <w:rsid w:val="003F6331"/>
    <w:rsid w:val="003F6997"/>
    <w:rsid w:val="00401783"/>
    <w:rsid w:val="00401965"/>
    <w:rsid w:val="00407ADE"/>
    <w:rsid w:val="00410332"/>
    <w:rsid w:val="00413C6D"/>
    <w:rsid w:val="00414352"/>
    <w:rsid w:val="004220A7"/>
    <w:rsid w:val="00425469"/>
    <w:rsid w:val="00425DEC"/>
    <w:rsid w:val="00431984"/>
    <w:rsid w:val="00433B94"/>
    <w:rsid w:val="00434478"/>
    <w:rsid w:val="00443688"/>
    <w:rsid w:val="0044399B"/>
    <w:rsid w:val="00446802"/>
    <w:rsid w:val="00452227"/>
    <w:rsid w:val="00452B6F"/>
    <w:rsid w:val="00455547"/>
    <w:rsid w:val="00460E30"/>
    <w:rsid w:val="0046104F"/>
    <w:rsid w:val="00462945"/>
    <w:rsid w:val="00462DD1"/>
    <w:rsid w:val="00463270"/>
    <w:rsid w:val="00463876"/>
    <w:rsid w:val="004650DE"/>
    <w:rsid w:val="00465361"/>
    <w:rsid w:val="00465DCC"/>
    <w:rsid w:val="0046706D"/>
    <w:rsid w:val="00470721"/>
    <w:rsid w:val="00473AD2"/>
    <w:rsid w:val="00474538"/>
    <w:rsid w:val="004814D4"/>
    <w:rsid w:val="00486BEA"/>
    <w:rsid w:val="004906F8"/>
    <w:rsid w:val="004911A1"/>
    <w:rsid w:val="004923CD"/>
    <w:rsid w:val="004935EF"/>
    <w:rsid w:val="004A0AF1"/>
    <w:rsid w:val="004A2E75"/>
    <w:rsid w:val="004A304D"/>
    <w:rsid w:val="004A79E5"/>
    <w:rsid w:val="004B243B"/>
    <w:rsid w:val="004B310A"/>
    <w:rsid w:val="004B572B"/>
    <w:rsid w:val="004B5BA5"/>
    <w:rsid w:val="004B5E92"/>
    <w:rsid w:val="004C5EAC"/>
    <w:rsid w:val="004D22A9"/>
    <w:rsid w:val="004D2ABC"/>
    <w:rsid w:val="004D5FAF"/>
    <w:rsid w:val="004F05F1"/>
    <w:rsid w:val="004F2C84"/>
    <w:rsid w:val="004F509D"/>
    <w:rsid w:val="004F5B4C"/>
    <w:rsid w:val="0050388D"/>
    <w:rsid w:val="00505087"/>
    <w:rsid w:val="005100F0"/>
    <w:rsid w:val="00511F17"/>
    <w:rsid w:val="0051388C"/>
    <w:rsid w:val="005151A9"/>
    <w:rsid w:val="00517C07"/>
    <w:rsid w:val="00520F70"/>
    <w:rsid w:val="0052417A"/>
    <w:rsid w:val="00525134"/>
    <w:rsid w:val="00525CA0"/>
    <w:rsid w:val="005338C0"/>
    <w:rsid w:val="005526A0"/>
    <w:rsid w:val="00561B0C"/>
    <w:rsid w:val="005637F6"/>
    <w:rsid w:val="0056427E"/>
    <w:rsid w:val="00577EF8"/>
    <w:rsid w:val="00580753"/>
    <w:rsid w:val="00587529"/>
    <w:rsid w:val="00597BC3"/>
    <w:rsid w:val="005A0E73"/>
    <w:rsid w:val="005B024B"/>
    <w:rsid w:val="005C0F1D"/>
    <w:rsid w:val="005D1A7A"/>
    <w:rsid w:val="005D34F0"/>
    <w:rsid w:val="005D7BA9"/>
    <w:rsid w:val="005E15A9"/>
    <w:rsid w:val="005F650D"/>
    <w:rsid w:val="00600526"/>
    <w:rsid w:val="006238E8"/>
    <w:rsid w:val="00624B8E"/>
    <w:rsid w:val="006311B9"/>
    <w:rsid w:val="00633250"/>
    <w:rsid w:val="00633568"/>
    <w:rsid w:val="00634D0D"/>
    <w:rsid w:val="00647856"/>
    <w:rsid w:val="00653510"/>
    <w:rsid w:val="006549E5"/>
    <w:rsid w:val="0067207F"/>
    <w:rsid w:val="00677A44"/>
    <w:rsid w:val="00682501"/>
    <w:rsid w:val="0068500A"/>
    <w:rsid w:val="00685A77"/>
    <w:rsid w:val="006913EF"/>
    <w:rsid w:val="00691A3D"/>
    <w:rsid w:val="0069211D"/>
    <w:rsid w:val="006974FF"/>
    <w:rsid w:val="006A5EE7"/>
    <w:rsid w:val="006A6A97"/>
    <w:rsid w:val="006C21DA"/>
    <w:rsid w:val="006C483D"/>
    <w:rsid w:val="006D1837"/>
    <w:rsid w:val="006D5366"/>
    <w:rsid w:val="006D5971"/>
    <w:rsid w:val="006D6C04"/>
    <w:rsid w:val="006E4CB1"/>
    <w:rsid w:val="006F01BF"/>
    <w:rsid w:val="006F1F45"/>
    <w:rsid w:val="006F4E9B"/>
    <w:rsid w:val="006F78FC"/>
    <w:rsid w:val="006F7AFA"/>
    <w:rsid w:val="00700910"/>
    <w:rsid w:val="00702935"/>
    <w:rsid w:val="00702D4D"/>
    <w:rsid w:val="007044EB"/>
    <w:rsid w:val="00705295"/>
    <w:rsid w:val="0070755B"/>
    <w:rsid w:val="0071406D"/>
    <w:rsid w:val="0072215F"/>
    <w:rsid w:val="00726315"/>
    <w:rsid w:val="00732D5B"/>
    <w:rsid w:val="00736AD3"/>
    <w:rsid w:val="00743175"/>
    <w:rsid w:val="00743524"/>
    <w:rsid w:val="00744606"/>
    <w:rsid w:val="00744853"/>
    <w:rsid w:val="007469CB"/>
    <w:rsid w:val="00750E7D"/>
    <w:rsid w:val="00752F07"/>
    <w:rsid w:val="0075521D"/>
    <w:rsid w:val="0076119B"/>
    <w:rsid w:val="0076231E"/>
    <w:rsid w:val="007637A1"/>
    <w:rsid w:val="00763D5E"/>
    <w:rsid w:val="007653B7"/>
    <w:rsid w:val="00766918"/>
    <w:rsid w:val="00767B3D"/>
    <w:rsid w:val="00767EA6"/>
    <w:rsid w:val="0077041A"/>
    <w:rsid w:val="007745A9"/>
    <w:rsid w:val="00774D69"/>
    <w:rsid w:val="0077501F"/>
    <w:rsid w:val="00776618"/>
    <w:rsid w:val="00783187"/>
    <w:rsid w:val="007841B3"/>
    <w:rsid w:val="00784B22"/>
    <w:rsid w:val="007855AB"/>
    <w:rsid w:val="00787B5B"/>
    <w:rsid w:val="00787D88"/>
    <w:rsid w:val="007910DC"/>
    <w:rsid w:val="0079218B"/>
    <w:rsid w:val="00793429"/>
    <w:rsid w:val="007A4498"/>
    <w:rsid w:val="007B78F9"/>
    <w:rsid w:val="007C3A70"/>
    <w:rsid w:val="007C43B0"/>
    <w:rsid w:val="007C7EC3"/>
    <w:rsid w:val="007D1B14"/>
    <w:rsid w:val="007E23E3"/>
    <w:rsid w:val="007E23F1"/>
    <w:rsid w:val="007F0BA7"/>
    <w:rsid w:val="007F0EA2"/>
    <w:rsid w:val="007F13D4"/>
    <w:rsid w:val="007F1DC9"/>
    <w:rsid w:val="007F1DFD"/>
    <w:rsid w:val="007F4B6E"/>
    <w:rsid w:val="007F4D16"/>
    <w:rsid w:val="008007A1"/>
    <w:rsid w:val="00813E6D"/>
    <w:rsid w:val="00816C29"/>
    <w:rsid w:val="008171A3"/>
    <w:rsid w:val="00817FB3"/>
    <w:rsid w:val="0082368F"/>
    <w:rsid w:val="00825ABA"/>
    <w:rsid w:val="00831F46"/>
    <w:rsid w:val="008366E4"/>
    <w:rsid w:val="008423CC"/>
    <w:rsid w:val="008424F0"/>
    <w:rsid w:val="008457E0"/>
    <w:rsid w:val="008501D1"/>
    <w:rsid w:val="008501FB"/>
    <w:rsid w:val="0085425E"/>
    <w:rsid w:val="008552FF"/>
    <w:rsid w:val="00862DE2"/>
    <w:rsid w:val="00866F26"/>
    <w:rsid w:val="00867F6D"/>
    <w:rsid w:val="00872019"/>
    <w:rsid w:val="008739DC"/>
    <w:rsid w:val="008807A2"/>
    <w:rsid w:val="008824DB"/>
    <w:rsid w:val="00883011"/>
    <w:rsid w:val="00883DBF"/>
    <w:rsid w:val="0089166A"/>
    <w:rsid w:val="008B2420"/>
    <w:rsid w:val="008B7A26"/>
    <w:rsid w:val="008C1936"/>
    <w:rsid w:val="008C622A"/>
    <w:rsid w:val="008D13AA"/>
    <w:rsid w:val="008D1937"/>
    <w:rsid w:val="008D2B6B"/>
    <w:rsid w:val="008D3A6B"/>
    <w:rsid w:val="008D5400"/>
    <w:rsid w:val="008D55C3"/>
    <w:rsid w:val="008D7519"/>
    <w:rsid w:val="008E6447"/>
    <w:rsid w:val="008F4687"/>
    <w:rsid w:val="00900E60"/>
    <w:rsid w:val="00907078"/>
    <w:rsid w:val="00910321"/>
    <w:rsid w:val="009126F5"/>
    <w:rsid w:val="00914E1A"/>
    <w:rsid w:val="00914E3F"/>
    <w:rsid w:val="00916478"/>
    <w:rsid w:val="00916F15"/>
    <w:rsid w:val="009207B1"/>
    <w:rsid w:val="00922E61"/>
    <w:rsid w:val="00924B6B"/>
    <w:rsid w:val="009260F3"/>
    <w:rsid w:val="0092624F"/>
    <w:rsid w:val="00933840"/>
    <w:rsid w:val="00933B3D"/>
    <w:rsid w:val="00941402"/>
    <w:rsid w:val="0096054A"/>
    <w:rsid w:val="00963228"/>
    <w:rsid w:val="0096406B"/>
    <w:rsid w:val="00965F18"/>
    <w:rsid w:val="009710D3"/>
    <w:rsid w:val="00972CCF"/>
    <w:rsid w:val="00974904"/>
    <w:rsid w:val="00982D1C"/>
    <w:rsid w:val="00985841"/>
    <w:rsid w:val="009A0C85"/>
    <w:rsid w:val="009A3433"/>
    <w:rsid w:val="009A3DA1"/>
    <w:rsid w:val="009A71DE"/>
    <w:rsid w:val="009B2F51"/>
    <w:rsid w:val="009B3730"/>
    <w:rsid w:val="009B3D5A"/>
    <w:rsid w:val="009B3F13"/>
    <w:rsid w:val="009C2EAF"/>
    <w:rsid w:val="009C5385"/>
    <w:rsid w:val="009C648B"/>
    <w:rsid w:val="009C68D6"/>
    <w:rsid w:val="009C6AE4"/>
    <w:rsid w:val="009D0B8C"/>
    <w:rsid w:val="009D5043"/>
    <w:rsid w:val="009D705D"/>
    <w:rsid w:val="009E1EAA"/>
    <w:rsid w:val="009E3AC5"/>
    <w:rsid w:val="009F0742"/>
    <w:rsid w:val="009F2287"/>
    <w:rsid w:val="009F7DF8"/>
    <w:rsid w:val="00A070BE"/>
    <w:rsid w:val="00A07CFF"/>
    <w:rsid w:val="00A15409"/>
    <w:rsid w:val="00A165E8"/>
    <w:rsid w:val="00A1718D"/>
    <w:rsid w:val="00A20109"/>
    <w:rsid w:val="00A20342"/>
    <w:rsid w:val="00A267CB"/>
    <w:rsid w:val="00A27D7D"/>
    <w:rsid w:val="00A32502"/>
    <w:rsid w:val="00A36882"/>
    <w:rsid w:val="00A42931"/>
    <w:rsid w:val="00A42FC8"/>
    <w:rsid w:val="00A436AF"/>
    <w:rsid w:val="00A53F10"/>
    <w:rsid w:val="00A5463D"/>
    <w:rsid w:val="00A56A1F"/>
    <w:rsid w:val="00A60301"/>
    <w:rsid w:val="00A61E04"/>
    <w:rsid w:val="00A6215A"/>
    <w:rsid w:val="00A671CA"/>
    <w:rsid w:val="00A775CC"/>
    <w:rsid w:val="00A802EA"/>
    <w:rsid w:val="00A822FC"/>
    <w:rsid w:val="00A82A4A"/>
    <w:rsid w:val="00A845C4"/>
    <w:rsid w:val="00A84771"/>
    <w:rsid w:val="00A84FF4"/>
    <w:rsid w:val="00A90E58"/>
    <w:rsid w:val="00A9318E"/>
    <w:rsid w:val="00A9326B"/>
    <w:rsid w:val="00A9635D"/>
    <w:rsid w:val="00A96A91"/>
    <w:rsid w:val="00AA0E2D"/>
    <w:rsid w:val="00AA155D"/>
    <w:rsid w:val="00AA1C9C"/>
    <w:rsid w:val="00AA41A6"/>
    <w:rsid w:val="00AA44FD"/>
    <w:rsid w:val="00AB2B77"/>
    <w:rsid w:val="00AC2548"/>
    <w:rsid w:val="00AC4D85"/>
    <w:rsid w:val="00AC6C0D"/>
    <w:rsid w:val="00AC6E44"/>
    <w:rsid w:val="00AC7486"/>
    <w:rsid w:val="00AD1821"/>
    <w:rsid w:val="00AD1C7F"/>
    <w:rsid w:val="00AD602B"/>
    <w:rsid w:val="00AD7F9C"/>
    <w:rsid w:val="00AE1127"/>
    <w:rsid w:val="00AE1B66"/>
    <w:rsid w:val="00AE34C8"/>
    <w:rsid w:val="00AF3F94"/>
    <w:rsid w:val="00AF422B"/>
    <w:rsid w:val="00B01684"/>
    <w:rsid w:val="00B101EB"/>
    <w:rsid w:val="00B108D5"/>
    <w:rsid w:val="00B179DA"/>
    <w:rsid w:val="00B24B2C"/>
    <w:rsid w:val="00B26302"/>
    <w:rsid w:val="00B26D83"/>
    <w:rsid w:val="00B332F1"/>
    <w:rsid w:val="00B376B9"/>
    <w:rsid w:val="00B41C8C"/>
    <w:rsid w:val="00B42288"/>
    <w:rsid w:val="00B45D97"/>
    <w:rsid w:val="00B4668C"/>
    <w:rsid w:val="00B5004D"/>
    <w:rsid w:val="00B5374D"/>
    <w:rsid w:val="00B53772"/>
    <w:rsid w:val="00B556C3"/>
    <w:rsid w:val="00B55DAC"/>
    <w:rsid w:val="00B56901"/>
    <w:rsid w:val="00B64F94"/>
    <w:rsid w:val="00B701D0"/>
    <w:rsid w:val="00B703C7"/>
    <w:rsid w:val="00B70733"/>
    <w:rsid w:val="00B719CC"/>
    <w:rsid w:val="00B755C2"/>
    <w:rsid w:val="00B76675"/>
    <w:rsid w:val="00B80A21"/>
    <w:rsid w:val="00B858F6"/>
    <w:rsid w:val="00B97C2D"/>
    <w:rsid w:val="00BA1ACF"/>
    <w:rsid w:val="00BA513E"/>
    <w:rsid w:val="00BB0C4E"/>
    <w:rsid w:val="00BB2FF0"/>
    <w:rsid w:val="00BB4551"/>
    <w:rsid w:val="00BB60A1"/>
    <w:rsid w:val="00BC2380"/>
    <w:rsid w:val="00BD00AA"/>
    <w:rsid w:val="00BD0CB9"/>
    <w:rsid w:val="00BD16CE"/>
    <w:rsid w:val="00BE0923"/>
    <w:rsid w:val="00BE19AC"/>
    <w:rsid w:val="00BE498D"/>
    <w:rsid w:val="00BE4A02"/>
    <w:rsid w:val="00BE5C3D"/>
    <w:rsid w:val="00BF0DFA"/>
    <w:rsid w:val="00BF4CDD"/>
    <w:rsid w:val="00BF74F1"/>
    <w:rsid w:val="00C11E6D"/>
    <w:rsid w:val="00C13C6E"/>
    <w:rsid w:val="00C17C11"/>
    <w:rsid w:val="00C23BC5"/>
    <w:rsid w:val="00C248EA"/>
    <w:rsid w:val="00C2581E"/>
    <w:rsid w:val="00C26704"/>
    <w:rsid w:val="00C36F1B"/>
    <w:rsid w:val="00C43118"/>
    <w:rsid w:val="00C43D4F"/>
    <w:rsid w:val="00C45CB7"/>
    <w:rsid w:val="00C614F4"/>
    <w:rsid w:val="00C6440E"/>
    <w:rsid w:val="00C67DD3"/>
    <w:rsid w:val="00C761BC"/>
    <w:rsid w:val="00C76CAC"/>
    <w:rsid w:val="00C8125E"/>
    <w:rsid w:val="00C81A99"/>
    <w:rsid w:val="00C82CAE"/>
    <w:rsid w:val="00C84281"/>
    <w:rsid w:val="00C926FB"/>
    <w:rsid w:val="00C92AB8"/>
    <w:rsid w:val="00C97394"/>
    <w:rsid w:val="00C97534"/>
    <w:rsid w:val="00CA0AEF"/>
    <w:rsid w:val="00CA1685"/>
    <w:rsid w:val="00CA2200"/>
    <w:rsid w:val="00CA35A4"/>
    <w:rsid w:val="00CA431B"/>
    <w:rsid w:val="00CA474D"/>
    <w:rsid w:val="00CA7CDB"/>
    <w:rsid w:val="00CB5373"/>
    <w:rsid w:val="00CB54B1"/>
    <w:rsid w:val="00CC3800"/>
    <w:rsid w:val="00CC6B97"/>
    <w:rsid w:val="00CD3DCF"/>
    <w:rsid w:val="00CD5D9D"/>
    <w:rsid w:val="00CE069D"/>
    <w:rsid w:val="00CE0C9C"/>
    <w:rsid w:val="00CE79A5"/>
    <w:rsid w:val="00CF2B40"/>
    <w:rsid w:val="00CF2EE7"/>
    <w:rsid w:val="00CF5E73"/>
    <w:rsid w:val="00D11CF3"/>
    <w:rsid w:val="00D1266C"/>
    <w:rsid w:val="00D179DA"/>
    <w:rsid w:val="00D2157D"/>
    <w:rsid w:val="00D22214"/>
    <w:rsid w:val="00D23598"/>
    <w:rsid w:val="00D26715"/>
    <w:rsid w:val="00D31C98"/>
    <w:rsid w:val="00D40250"/>
    <w:rsid w:val="00D422D4"/>
    <w:rsid w:val="00D4259D"/>
    <w:rsid w:val="00D44AEA"/>
    <w:rsid w:val="00D455BF"/>
    <w:rsid w:val="00D45E92"/>
    <w:rsid w:val="00D47DB2"/>
    <w:rsid w:val="00D51576"/>
    <w:rsid w:val="00D516EA"/>
    <w:rsid w:val="00D6238E"/>
    <w:rsid w:val="00D64A7B"/>
    <w:rsid w:val="00D6502B"/>
    <w:rsid w:val="00D71975"/>
    <w:rsid w:val="00D72071"/>
    <w:rsid w:val="00D730BD"/>
    <w:rsid w:val="00D75826"/>
    <w:rsid w:val="00D82923"/>
    <w:rsid w:val="00D82FA3"/>
    <w:rsid w:val="00D86D91"/>
    <w:rsid w:val="00D903DB"/>
    <w:rsid w:val="00D90B8A"/>
    <w:rsid w:val="00D92C54"/>
    <w:rsid w:val="00D94880"/>
    <w:rsid w:val="00D951F4"/>
    <w:rsid w:val="00DA0D58"/>
    <w:rsid w:val="00DA164A"/>
    <w:rsid w:val="00DB3B46"/>
    <w:rsid w:val="00DC28D0"/>
    <w:rsid w:val="00DC318D"/>
    <w:rsid w:val="00DC4173"/>
    <w:rsid w:val="00DD0BFB"/>
    <w:rsid w:val="00DD1545"/>
    <w:rsid w:val="00DD7A09"/>
    <w:rsid w:val="00DD7D7C"/>
    <w:rsid w:val="00DE0002"/>
    <w:rsid w:val="00DE2556"/>
    <w:rsid w:val="00DE38E2"/>
    <w:rsid w:val="00DE7BC9"/>
    <w:rsid w:val="00DF0619"/>
    <w:rsid w:val="00DF56F4"/>
    <w:rsid w:val="00DF5B62"/>
    <w:rsid w:val="00E02185"/>
    <w:rsid w:val="00E06E7D"/>
    <w:rsid w:val="00E07B2A"/>
    <w:rsid w:val="00E14D6C"/>
    <w:rsid w:val="00E1707F"/>
    <w:rsid w:val="00E240E2"/>
    <w:rsid w:val="00E344BB"/>
    <w:rsid w:val="00E3775B"/>
    <w:rsid w:val="00E37826"/>
    <w:rsid w:val="00E40041"/>
    <w:rsid w:val="00E43F2F"/>
    <w:rsid w:val="00E51C48"/>
    <w:rsid w:val="00E524D9"/>
    <w:rsid w:val="00E531A9"/>
    <w:rsid w:val="00E55E4D"/>
    <w:rsid w:val="00E66979"/>
    <w:rsid w:val="00E73699"/>
    <w:rsid w:val="00E75AA9"/>
    <w:rsid w:val="00E75C73"/>
    <w:rsid w:val="00E8131F"/>
    <w:rsid w:val="00E85D4C"/>
    <w:rsid w:val="00E92DA4"/>
    <w:rsid w:val="00E95591"/>
    <w:rsid w:val="00EA4136"/>
    <w:rsid w:val="00EA665B"/>
    <w:rsid w:val="00EA6DB8"/>
    <w:rsid w:val="00EA7C86"/>
    <w:rsid w:val="00EB3524"/>
    <w:rsid w:val="00EB3A73"/>
    <w:rsid w:val="00EC2373"/>
    <w:rsid w:val="00EC3587"/>
    <w:rsid w:val="00EC4A36"/>
    <w:rsid w:val="00EC627C"/>
    <w:rsid w:val="00ED0D84"/>
    <w:rsid w:val="00ED20CD"/>
    <w:rsid w:val="00EE201D"/>
    <w:rsid w:val="00EE307E"/>
    <w:rsid w:val="00EF4447"/>
    <w:rsid w:val="00F05C9B"/>
    <w:rsid w:val="00F10A68"/>
    <w:rsid w:val="00F126C1"/>
    <w:rsid w:val="00F136E1"/>
    <w:rsid w:val="00F2128A"/>
    <w:rsid w:val="00F223B3"/>
    <w:rsid w:val="00F31AA4"/>
    <w:rsid w:val="00F32695"/>
    <w:rsid w:val="00F32C40"/>
    <w:rsid w:val="00F409B4"/>
    <w:rsid w:val="00F40C43"/>
    <w:rsid w:val="00F42F1A"/>
    <w:rsid w:val="00F4316D"/>
    <w:rsid w:val="00F50243"/>
    <w:rsid w:val="00F5264A"/>
    <w:rsid w:val="00F5477A"/>
    <w:rsid w:val="00F56BD8"/>
    <w:rsid w:val="00F57835"/>
    <w:rsid w:val="00F6486C"/>
    <w:rsid w:val="00F70D46"/>
    <w:rsid w:val="00F723F3"/>
    <w:rsid w:val="00F730CD"/>
    <w:rsid w:val="00F7651E"/>
    <w:rsid w:val="00F76AFE"/>
    <w:rsid w:val="00F83245"/>
    <w:rsid w:val="00F86F73"/>
    <w:rsid w:val="00F90329"/>
    <w:rsid w:val="00F92E8D"/>
    <w:rsid w:val="00F9413A"/>
    <w:rsid w:val="00F96E67"/>
    <w:rsid w:val="00F97236"/>
    <w:rsid w:val="00FA1E25"/>
    <w:rsid w:val="00FA1EDC"/>
    <w:rsid w:val="00FA379C"/>
    <w:rsid w:val="00FB5596"/>
    <w:rsid w:val="00FB5CE3"/>
    <w:rsid w:val="00FC0DEB"/>
    <w:rsid w:val="00FC1E37"/>
    <w:rsid w:val="00FC7406"/>
    <w:rsid w:val="00FE0936"/>
    <w:rsid w:val="00FE15FC"/>
    <w:rsid w:val="00FE1B28"/>
    <w:rsid w:val="00FE1EE4"/>
    <w:rsid w:val="00FE7FB5"/>
    <w:rsid w:val="00FF1801"/>
    <w:rsid w:val="00FF58BB"/>
    <w:rsid w:val="4636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0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endnote text"/>
    <w:basedOn w:val="a"/>
    <w:link w:val="a6"/>
    <w:semiHidden/>
    <w:unhideWhenUsed/>
    <w:qFormat/>
    <w:pPr>
      <w:snapToGrid w:val="0"/>
      <w:jc w:val="left"/>
    </w:pPr>
  </w:style>
  <w:style w:type="paragraph" w:styleId="a7">
    <w:name w:val="Balloon Text"/>
    <w:basedOn w:val="a"/>
    <w:link w:val="a8"/>
    <w:semiHidden/>
    <w:unhideWhenUsed/>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semiHidden/>
    <w:unhideWhenUsed/>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ndnote reference"/>
    <w:basedOn w:val="a0"/>
    <w:semiHidden/>
    <w:unhideWhenUsed/>
    <w:qFormat/>
    <w:rPr>
      <w:vertAlign w:val="superscript"/>
    </w:rPr>
  </w:style>
  <w:style w:type="character" w:styleId="af1">
    <w:name w:val="FollowedHyperlink"/>
    <w:basedOn w:val="a0"/>
    <w:semiHidden/>
    <w:unhideWhenUsed/>
    <w:qFormat/>
    <w:rPr>
      <w:color w:val="800080" w:themeColor="followedHyperlink"/>
      <w:u w:val="single"/>
    </w:rPr>
  </w:style>
  <w:style w:type="character" w:styleId="af2">
    <w:name w:val="Hyperlink"/>
    <w:basedOn w:val="a0"/>
    <w:unhideWhenUsed/>
    <w:qFormat/>
    <w:rPr>
      <w:color w:val="0000FF" w:themeColor="hyperlink"/>
      <w:u w:val="single"/>
    </w:rPr>
  </w:style>
  <w:style w:type="character" w:styleId="af3">
    <w:name w:val="annotation reference"/>
    <w:basedOn w:val="a0"/>
    <w:semiHidden/>
    <w:unhideWhenUsed/>
    <w:rPr>
      <w:sz w:val="21"/>
      <w:szCs w:val="21"/>
    </w:rPr>
  </w:style>
  <w:style w:type="character" w:customStyle="1" w:styleId="ac">
    <w:name w:val="页眉 字符"/>
    <w:basedOn w:val="a0"/>
    <w:link w:val="ab"/>
    <w:uiPriority w:val="99"/>
    <w:rPr>
      <w:kern w:val="2"/>
      <w:sz w:val="18"/>
      <w:szCs w:val="18"/>
    </w:rPr>
  </w:style>
  <w:style w:type="character" w:customStyle="1" w:styleId="aa">
    <w:name w:val="页脚 字符"/>
    <w:basedOn w:val="a0"/>
    <w:link w:val="a9"/>
    <w:uiPriority w:val="99"/>
    <w:rPr>
      <w:kern w:val="2"/>
      <w:sz w:val="18"/>
      <w:szCs w:val="18"/>
    </w:rPr>
  </w:style>
  <w:style w:type="character" w:customStyle="1" w:styleId="10">
    <w:name w:val="标题 1 字符"/>
    <w:basedOn w:val="a0"/>
    <w:link w:val="1"/>
    <w:rPr>
      <w:b/>
      <w:bCs/>
      <w:kern w:val="44"/>
      <w:sz w:val="44"/>
      <w:szCs w:val="44"/>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paragraph" w:styleId="af4">
    <w:name w:val="List Paragraph"/>
    <w:basedOn w:val="a"/>
    <w:uiPriority w:val="34"/>
    <w:qFormat/>
    <w:pPr>
      <w:ind w:firstLineChars="200" w:firstLine="420"/>
    </w:pPr>
  </w:style>
  <w:style w:type="character" w:customStyle="1" w:styleId="a8">
    <w:name w:val="批注框文本 字符"/>
    <w:basedOn w:val="a0"/>
    <w:link w:val="a7"/>
    <w:semiHidden/>
    <w:qFormat/>
    <w:rPr>
      <w:kern w:val="2"/>
      <w:sz w:val="18"/>
      <w:szCs w:val="18"/>
    </w:rPr>
  </w:style>
  <w:style w:type="character" w:customStyle="1" w:styleId="a6">
    <w:name w:val="尾注文本 字符"/>
    <w:basedOn w:val="a0"/>
    <w:link w:val="a5"/>
    <w:semiHidden/>
    <w:qFormat/>
    <w:rPr>
      <w:kern w:val="2"/>
      <w:sz w:val="21"/>
      <w:szCs w:val="24"/>
    </w:rPr>
  </w:style>
  <w:style w:type="character" w:customStyle="1" w:styleId="a4">
    <w:name w:val="批注文字 字符"/>
    <w:basedOn w:val="a0"/>
    <w:link w:val="a3"/>
    <w:rPr>
      <w:kern w:val="2"/>
      <w:sz w:val="21"/>
      <w:szCs w:val="24"/>
    </w:rPr>
  </w:style>
  <w:style w:type="character" w:customStyle="1" w:styleId="ae">
    <w:name w:val="批注主题 字符"/>
    <w:basedOn w:val="a4"/>
    <w:link w:val="ad"/>
    <w:semiHidden/>
    <w:rPr>
      <w:b/>
      <w:bCs/>
      <w:kern w:val="2"/>
      <w:sz w:val="21"/>
      <w:szCs w:val="24"/>
    </w:rPr>
  </w:style>
  <w:style w:type="character" w:customStyle="1" w:styleId="c-gap-right-small3">
    <w:name w:val="c-gap-right-small3"/>
    <w:basedOn w:val="a0"/>
  </w:style>
  <w:style w:type="paragraph" w:customStyle="1" w:styleId="11">
    <w:name w:val="修订1"/>
    <w:hidden/>
    <w:uiPriority w:val="99"/>
    <w:semiHidden/>
    <w:rPr>
      <w:kern w:val="2"/>
      <w:sz w:val="21"/>
      <w:szCs w:val="24"/>
    </w:rPr>
  </w:style>
  <w:style w:type="paragraph" w:styleId="af5">
    <w:name w:val="Revision"/>
    <w:hidden/>
    <w:uiPriority w:val="99"/>
    <w:unhideWhenUsed/>
    <w:rsid w:val="007221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052\Office%20Word%202003%20Look.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Info spid="_x0000_s1027"/>
    <customShpInfo spid="_x0000_s1025"/>
  </customShpExts>
</s:customData>
</file>

<file path=customXml/itemProps1.xml><?xml version="1.0" encoding="utf-8"?>
<ds:datastoreItem xmlns:ds="http://schemas.openxmlformats.org/officeDocument/2006/customXml" ds:itemID="{F6021B3B-2D8C-4B77-9B34-B997F9C6A7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Office Word 2003 Look.dotx</Template>
  <TotalTime>0</TotalTime>
  <Pages>5</Pages>
  <Words>460</Words>
  <Characters>2628</Characters>
  <Application>Microsoft Office Word</Application>
  <DocSecurity>0</DocSecurity>
  <Lines>21</Lines>
  <Paragraphs>6</Paragraphs>
  <ScaleCrop>false</ScaleCrop>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2025-01-15T03:41:00Z</dcterms:created>
  <dcterms:modified xsi:type="dcterms:W3CDTF">2025-01-15T03:41:00Z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(3)7verDXDM6BK6GYX0aMpFREv8GOdoMV12HbaDHYk3ylYmiLCc7XdsrN6yihw1tB0oh94Cfq63
fPPwuI0OsRNirlNGqFZaWKsb2vy6lik8A9NlK6pn7JnMaVuGpQxWAoRH4hgIrUJzJfX2jD12
uXim+iWzLj8UFjYT9Wx3272aYQQXDG6nezetiK00OagW6z6g5lEqJXjbSxEthqteEGYiyA0W
UrMIo7mThfXyEhAMVr</vt:lpwstr>
  </property>
  <property fmtid="{D5CDD505-2E9C-101B-9397-08002B2CF9AE}" pid="3" name="_2015_ms_pID_7253431">
    <vt:lpwstr>KVYdfOw7rIOg4lbBeC+JhhzQQNiTMMdBv/CJ21sw5Mgckc+DCLw4LT
dVyhc1Gu9lC/E78xMnDjboMjHqfOCcN1LJTUXA8rJ/lGfklqwlvb3TdDlNvg1BYOB5w0+5Og
8kBpkq4CMXU4JFoMjs4ktK2LvZuVduxpXOGFJ1svtKQnHXuxXZvsOvoateRtFX4erasp+4Fn
yJDBk9fyZVA8IzaSErokEfS4I0balO1P2L5a</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1604990768</vt:lpwstr>
  </property>
  <property fmtid="{D5CDD505-2E9C-101B-9397-08002B2CF9AE}" pid="9" name="KSOTemplateDocerSaveRecord">
    <vt:lpwstr>eyJoZGlkIjoiYzE2ODEzNGRjMzBmYjBhMjRiY2ZmNjk4ZmVhYTY5YTMiLCJ1c2VySWQiOiIxNTI3NjA4NDc2In0=</vt:lpwstr>
  </property>
  <property fmtid="{D5CDD505-2E9C-101B-9397-08002B2CF9AE}" pid="10" name="KSOProductBuildVer">
    <vt:lpwstr>2052-12.1.0.19770</vt:lpwstr>
  </property>
  <property fmtid="{D5CDD505-2E9C-101B-9397-08002B2CF9AE}" pid="11" name="ICV">
    <vt:lpwstr>349A9B38F93643A28B0621CE433E8DBF_12</vt:lpwstr>
  </property>
</Properties>
</file>