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3ACC" w14:textId="633395A3" w:rsidR="00C22DE2" w:rsidRPr="00A850C9" w:rsidRDefault="00A850C9" w:rsidP="006D3900">
      <w:pPr>
        <w:snapToGrid w:val="0"/>
        <w:spacing w:before="120" w:after="156"/>
        <w:jc w:val="center"/>
        <w:rPr>
          <w:rFonts w:eastAsiaTheme="majorEastAsia"/>
          <w:bCs/>
          <w:sz w:val="48"/>
          <w:szCs w:val="48"/>
        </w:rPr>
      </w:pPr>
      <w:r w:rsidRPr="00A850C9">
        <w:rPr>
          <w:rFonts w:eastAsiaTheme="majorEastAsia" w:hint="eastAsia"/>
          <w:bCs/>
          <w:sz w:val="32"/>
          <w:szCs w:val="32"/>
        </w:rPr>
        <w:t>202</w:t>
      </w:r>
      <w:r w:rsidR="00BC2C27">
        <w:rPr>
          <w:rFonts w:eastAsiaTheme="majorEastAsia"/>
          <w:bCs/>
          <w:sz w:val="32"/>
          <w:szCs w:val="32"/>
        </w:rPr>
        <w:t>2</w:t>
      </w:r>
      <w:r w:rsidRPr="00A850C9">
        <w:rPr>
          <w:rFonts w:eastAsiaTheme="majorEastAsia" w:hint="eastAsia"/>
          <w:bCs/>
          <w:sz w:val="32"/>
          <w:szCs w:val="32"/>
        </w:rPr>
        <w:t xml:space="preserve"> ITMA </w:t>
      </w:r>
      <w:r w:rsidR="00555CBD">
        <w:rPr>
          <w:rFonts w:eastAsiaTheme="majorEastAsia" w:hint="eastAsia"/>
          <w:bCs/>
          <w:sz w:val="32"/>
          <w:szCs w:val="32"/>
        </w:rPr>
        <w:t>第五次工作组全会</w:t>
      </w:r>
      <w:r w:rsidR="00555CBD">
        <w:rPr>
          <w:rFonts w:eastAsiaTheme="majorEastAsia" w:hint="eastAsia"/>
          <w:bCs/>
          <w:sz w:val="32"/>
          <w:szCs w:val="32"/>
        </w:rPr>
        <w:t>-</w:t>
      </w:r>
      <w:r w:rsidR="00365017" w:rsidRPr="00365017">
        <w:rPr>
          <w:rFonts w:eastAsiaTheme="majorEastAsia"/>
          <w:bCs/>
          <w:sz w:val="32"/>
          <w:szCs w:val="32"/>
        </w:rPr>
        <w:t>Tech</w:t>
      </w:r>
      <w:r w:rsidR="00365017">
        <w:rPr>
          <w:rFonts w:eastAsiaTheme="majorEastAsia"/>
          <w:bCs/>
          <w:sz w:val="32"/>
          <w:szCs w:val="32"/>
        </w:rPr>
        <w:t xml:space="preserve"> </w:t>
      </w:r>
      <w:r w:rsidR="00365017" w:rsidRPr="00365017">
        <w:rPr>
          <w:rFonts w:eastAsiaTheme="majorEastAsia"/>
          <w:bCs/>
          <w:sz w:val="32"/>
          <w:szCs w:val="32"/>
        </w:rPr>
        <w:t>WG</w:t>
      </w:r>
    </w:p>
    <w:p w14:paraId="28A508BB" w14:textId="186CED3D" w:rsidR="00BD4437" w:rsidRPr="00005EE3" w:rsidRDefault="00BD4437" w:rsidP="006D3900">
      <w:pPr>
        <w:snapToGrid w:val="0"/>
        <w:spacing w:before="120" w:after="156"/>
        <w:jc w:val="center"/>
        <w:rPr>
          <w:rFonts w:eastAsiaTheme="majorEastAsia"/>
          <w:b/>
          <w:bCs/>
          <w:sz w:val="32"/>
          <w:szCs w:val="32"/>
        </w:rPr>
      </w:pPr>
      <w:r w:rsidRPr="00005EE3">
        <w:rPr>
          <w:rFonts w:eastAsiaTheme="majorEastAsia"/>
          <w:b/>
          <w:bCs/>
          <w:sz w:val="32"/>
          <w:szCs w:val="32"/>
        </w:rPr>
        <w:t>会议纪要</w:t>
      </w:r>
    </w:p>
    <w:tbl>
      <w:tblPr>
        <w:tblStyle w:val="af5"/>
        <w:tblW w:w="100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65"/>
        <w:gridCol w:w="3754"/>
        <w:gridCol w:w="1682"/>
        <w:gridCol w:w="3495"/>
      </w:tblGrid>
      <w:tr w:rsidR="00E31CDF" w:rsidRPr="00005EE3" w14:paraId="3F5A0DFA" w14:textId="77777777" w:rsidTr="00496A24">
        <w:trPr>
          <w:trHeight w:val="43"/>
        </w:trPr>
        <w:tc>
          <w:tcPr>
            <w:tcW w:w="10096" w:type="dxa"/>
            <w:gridSpan w:val="4"/>
            <w:shd w:val="clear" w:color="auto" w:fill="DBE5F1" w:themeFill="accent1" w:themeFillTint="33"/>
            <w:hideMark/>
          </w:tcPr>
          <w:p w14:paraId="5E4CB21E" w14:textId="0D4D6144" w:rsidR="00BD4437" w:rsidRPr="00005EE3" w:rsidRDefault="00BD4437" w:rsidP="00E50BEF">
            <w:pPr>
              <w:jc w:val="center"/>
              <w:rPr>
                <w:rFonts w:eastAsiaTheme="majorEastAsia"/>
                <w:b/>
                <w:szCs w:val="21"/>
              </w:rPr>
            </w:pPr>
            <w:r w:rsidRPr="00005EE3">
              <w:rPr>
                <w:rFonts w:eastAsiaTheme="majorEastAsia"/>
                <w:b/>
                <w:szCs w:val="21"/>
              </w:rPr>
              <w:t>会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议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基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本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信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息</w:t>
            </w:r>
          </w:p>
        </w:tc>
      </w:tr>
      <w:tr w:rsidR="0007096E" w:rsidRPr="00005EE3" w14:paraId="515AE7FC" w14:textId="77777777" w:rsidTr="00A34F2B">
        <w:trPr>
          <w:trHeight w:val="253"/>
        </w:trPr>
        <w:tc>
          <w:tcPr>
            <w:tcW w:w="1165" w:type="dxa"/>
            <w:vAlign w:val="center"/>
            <w:hideMark/>
          </w:tcPr>
          <w:p w14:paraId="7CD70AEE" w14:textId="2BAA5B65" w:rsidR="0007096E" w:rsidRPr="00005EE3" w:rsidRDefault="0007096E" w:rsidP="0007096E">
            <w:pPr>
              <w:jc w:val="center"/>
              <w:rPr>
                <w:rFonts w:eastAsiaTheme="majorEastAsia"/>
                <w:bCs/>
                <w:szCs w:val="21"/>
              </w:rPr>
            </w:pPr>
            <w:r w:rsidRPr="00005EE3">
              <w:rPr>
                <w:rFonts w:eastAsiaTheme="majorEastAsia"/>
                <w:b/>
                <w:bCs/>
                <w:szCs w:val="21"/>
              </w:rPr>
              <w:t>会议名称</w:t>
            </w:r>
            <w:r w:rsidRPr="00005EE3">
              <w:rPr>
                <w:rFonts w:eastAsiaTheme="majorEastAsia"/>
                <w:bCs/>
                <w:szCs w:val="21"/>
              </w:rPr>
              <w:t>：</w:t>
            </w:r>
          </w:p>
        </w:tc>
        <w:tc>
          <w:tcPr>
            <w:tcW w:w="3754" w:type="dxa"/>
            <w:vAlign w:val="center"/>
            <w:hideMark/>
          </w:tcPr>
          <w:p w14:paraId="60CB47DE" w14:textId="1FEC9DBC" w:rsidR="0007096E" w:rsidRPr="00005EE3" w:rsidRDefault="0007096E" w:rsidP="0007096E">
            <w:pPr>
              <w:jc w:val="left"/>
              <w:rPr>
                <w:rFonts w:eastAsiaTheme="majorEastAsia"/>
                <w:bCs/>
                <w:szCs w:val="21"/>
              </w:rPr>
            </w:pPr>
            <w:r w:rsidRPr="00F27B00">
              <w:rPr>
                <w:rFonts w:eastAsiaTheme="majorEastAsia" w:hint="eastAsia"/>
                <w:bCs/>
                <w:szCs w:val="21"/>
              </w:rPr>
              <w:t>202</w:t>
            </w:r>
            <w:r w:rsidR="00BC2C27">
              <w:rPr>
                <w:rFonts w:eastAsiaTheme="majorEastAsia"/>
                <w:bCs/>
                <w:szCs w:val="21"/>
              </w:rPr>
              <w:t>2</w:t>
            </w:r>
            <w:r>
              <w:rPr>
                <w:rFonts w:eastAsiaTheme="majorEastAsia" w:hint="eastAsia"/>
                <w:bCs/>
                <w:szCs w:val="21"/>
              </w:rPr>
              <w:t>智慧终端存储协会</w:t>
            </w:r>
            <w:r w:rsidRPr="00F27B00">
              <w:rPr>
                <w:rFonts w:eastAsiaTheme="majorEastAsia" w:hint="eastAsia"/>
                <w:bCs/>
                <w:szCs w:val="21"/>
              </w:rPr>
              <w:t>ITMA</w:t>
            </w:r>
            <w:r w:rsidRPr="00F27B00">
              <w:rPr>
                <w:rFonts w:eastAsiaTheme="majorEastAsia" w:hint="eastAsia"/>
                <w:bCs/>
                <w:szCs w:val="21"/>
              </w:rPr>
              <w:t>会员大会</w:t>
            </w:r>
            <w:r>
              <w:rPr>
                <w:rFonts w:eastAsiaTheme="majorEastAsia" w:hint="eastAsia"/>
                <w:bCs/>
                <w:szCs w:val="21"/>
              </w:rPr>
              <w:t xml:space="preserve"> </w:t>
            </w:r>
            <w:r w:rsidR="00365017" w:rsidRPr="00365017">
              <w:rPr>
                <w:rFonts w:eastAsiaTheme="majorEastAsia"/>
                <w:bCs/>
                <w:szCs w:val="21"/>
              </w:rPr>
              <w:t>Tech</w:t>
            </w:r>
            <w:r w:rsidR="00365017">
              <w:rPr>
                <w:rFonts w:eastAsiaTheme="majorEastAsia"/>
                <w:bCs/>
                <w:szCs w:val="21"/>
              </w:rPr>
              <w:t xml:space="preserve"> </w:t>
            </w:r>
            <w:r w:rsidR="00365017" w:rsidRPr="00365017">
              <w:rPr>
                <w:rFonts w:eastAsiaTheme="majorEastAsia"/>
                <w:bCs/>
                <w:szCs w:val="21"/>
              </w:rPr>
              <w:t>WG</w:t>
            </w:r>
          </w:p>
        </w:tc>
        <w:tc>
          <w:tcPr>
            <w:tcW w:w="1682" w:type="dxa"/>
            <w:vAlign w:val="center"/>
          </w:tcPr>
          <w:p w14:paraId="7190EFC7" w14:textId="2FE37D79" w:rsidR="0007096E" w:rsidRPr="0007096E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005EE3">
              <w:rPr>
                <w:rFonts w:eastAsiaTheme="majorEastAsia"/>
                <w:b/>
                <w:bCs/>
                <w:szCs w:val="21"/>
              </w:rPr>
              <w:t>会议地点</w:t>
            </w:r>
            <w:r w:rsidRPr="00005EE3">
              <w:rPr>
                <w:rFonts w:eastAsiaTheme="majorEastAsia"/>
                <w:b/>
                <w:bCs/>
                <w:szCs w:val="21"/>
              </w:rPr>
              <w:t>/</w:t>
            </w:r>
            <w:r w:rsidRPr="00005EE3">
              <w:rPr>
                <w:rFonts w:eastAsiaTheme="majorEastAsia"/>
                <w:b/>
                <w:bCs/>
                <w:szCs w:val="21"/>
              </w:rPr>
              <w:t>方式：</w:t>
            </w:r>
          </w:p>
        </w:tc>
        <w:tc>
          <w:tcPr>
            <w:tcW w:w="3495" w:type="dxa"/>
            <w:vAlign w:val="center"/>
          </w:tcPr>
          <w:p w14:paraId="604BA738" w14:textId="3293AB3A" w:rsidR="0007096E" w:rsidRPr="00005EE3" w:rsidRDefault="00BC2C27" w:rsidP="0007096E">
            <w:pPr>
              <w:spacing w:line="360" w:lineRule="auto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 w:hint="eastAsia"/>
                <w:bCs/>
                <w:szCs w:val="21"/>
              </w:rPr>
              <w:t>深圳市宝安区前海</w:t>
            </w:r>
            <w:r>
              <w:rPr>
                <w:rFonts w:eastAsiaTheme="majorEastAsia" w:hint="eastAsia"/>
                <w:bCs/>
                <w:szCs w:val="21"/>
              </w:rPr>
              <w:t>JW</w:t>
            </w:r>
            <w:r>
              <w:rPr>
                <w:rFonts w:eastAsiaTheme="majorEastAsia" w:hint="eastAsia"/>
                <w:bCs/>
                <w:szCs w:val="21"/>
              </w:rPr>
              <w:t>万豪酒店</w:t>
            </w:r>
            <w:r>
              <w:rPr>
                <w:rFonts w:eastAsiaTheme="majorEastAsia" w:hint="eastAsia"/>
                <w:bCs/>
                <w:szCs w:val="21"/>
              </w:rPr>
              <w:t xml:space="preserve"> 1</w:t>
            </w:r>
            <w:r>
              <w:rPr>
                <w:rFonts w:eastAsiaTheme="majorEastAsia"/>
                <w:bCs/>
                <w:szCs w:val="21"/>
              </w:rPr>
              <w:t>~2</w:t>
            </w:r>
            <w:r>
              <w:rPr>
                <w:rFonts w:eastAsiaTheme="majorEastAsia" w:hint="eastAsia"/>
                <w:bCs/>
                <w:szCs w:val="21"/>
              </w:rPr>
              <w:t>号会议室</w:t>
            </w:r>
          </w:p>
        </w:tc>
      </w:tr>
      <w:tr w:rsidR="0007096E" w:rsidRPr="00005EE3" w14:paraId="58522B03" w14:textId="77777777" w:rsidTr="00A34F2B">
        <w:trPr>
          <w:trHeight w:val="479"/>
        </w:trPr>
        <w:tc>
          <w:tcPr>
            <w:tcW w:w="1165" w:type="dxa"/>
            <w:vAlign w:val="center"/>
            <w:hideMark/>
          </w:tcPr>
          <w:p w14:paraId="278283D1" w14:textId="5E580D31" w:rsidR="0007096E" w:rsidRPr="00005EE3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005EE3">
              <w:rPr>
                <w:rFonts w:eastAsiaTheme="majorEastAsia"/>
                <w:b/>
                <w:bCs/>
                <w:szCs w:val="21"/>
              </w:rPr>
              <w:t>会议时间：</w:t>
            </w:r>
          </w:p>
        </w:tc>
        <w:tc>
          <w:tcPr>
            <w:tcW w:w="3754" w:type="dxa"/>
            <w:vAlign w:val="center"/>
            <w:hideMark/>
          </w:tcPr>
          <w:p w14:paraId="5507B786" w14:textId="05CB5AB7" w:rsidR="0007096E" w:rsidRPr="00005EE3" w:rsidRDefault="0007096E" w:rsidP="0007096E">
            <w:pPr>
              <w:jc w:val="left"/>
              <w:rPr>
                <w:rFonts w:eastAsiaTheme="majorEastAsia"/>
                <w:bCs/>
                <w:szCs w:val="21"/>
              </w:rPr>
            </w:pPr>
            <w:r w:rsidRPr="00005EE3">
              <w:rPr>
                <w:rFonts w:eastAsiaTheme="majorEastAsia"/>
                <w:bCs/>
                <w:szCs w:val="21"/>
              </w:rPr>
              <w:t>202</w:t>
            </w:r>
            <w:r w:rsidR="00BC2C27">
              <w:rPr>
                <w:rFonts w:eastAsiaTheme="majorEastAsia"/>
                <w:bCs/>
                <w:szCs w:val="21"/>
              </w:rPr>
              <w:t>3</w:t>
            </w:r>
            <w:r w:rsidRPr="00005EE3">
              <w:rPr>
                <w:rFonts w:eastAsiaTheme="majorEastAsia"/>
                <w:bCs/>
                <w:szCs w:val="21"/>
              </w:rPr>
              <w:t>/</w:t>
            </w:r>
            <w:r w:rsidR="00BC2C27">
              <w:rPr>
                <w:rFonts w:eastAsiaTheme="majorEastAsia"/>
                <w:bCs/>
                <w:szCs w:val="21"/>
              </w:rPr>
              <w:t>03</w:t>
            </w:r>
            <w:r w:rsidRPr="00005EE3">
              <w:rPr>
                <w:rFonts w:eastAsiaTheme="majorEastAsia"/>
                <w:bCs/>
                <w:szCs w:val="21"/>
              </w:rPr>
              <w:t>/</w:t>
            </w:r>
            <w:r w:rsidR="00BC2C27">
              <w:rPr>
                <w:rFonts w:eastAsiaTheme="majorEastAsia"/>
                <w:bCs/>
                <w:szCs w:val="21"/>
              </w:rPr>
              <w:t>24</w:t>
            </w:r>
            <w:r w:rsidRPr="00005EE3">
              <w:rPr>
                <w:rFonts w:eastAsiaTheme="majorEastAsia"/>
                <w:bCs/>
                <w:szCs w:val="21"/>
              </w:rPr>
              <w:t xml:space="preserve">   </w:t>
            </w:r>
            <w:r>
              <w:rPr>
                <w:rFonts w:eastAsiaTheme="majorEastAsia"/>
                <w:bCs/>
                <w:szCs w:val="21"/>
              </w:rPr>
              <w:t>9</w:t>
            </w:r>
            <w:r w:rsidRPr="00005EE3">
              <w:rPr>
                <w:rFonts w:eastAsiaTheme="majorEastAsia"/>
                <w:bCs/>
                <w:szCs w:val="21"/>
              </w:rPr>
              <w:t>:00~</w:t>
            </w:r>
            <w:r>
              <w:rPr>
                <w:rFonts w:eastAsiaTheme="majorEastAsia"/>
                <w:bCs/>
                <w:szCs w:val="21"/>
              </w:rPr>
              <w:t>1</w:t>
            </w:r>
            <w:r w:rsidR="00CC6178">
              <w:rPr>
                <w:rFonts w:eastAsiaTheme="majorEastAsia"/>
                <w:bCs/>
                <w:szCs w:val="21"/>
              </w:rPr>
              <w:t>8</w:t>
            </w:r>
            <w:r w:rsidRPr="00005EE3">
              <w:rPr>
                <w:rFonts w:eastAsiaTheme="majorEastAsia"/>
                <w:bCs/>
                <w:szCs w:val="21"/>
              </w:rPr>
              <w:t>:00</w:t>
            </w:r>
          </w:p>
        </w:tc>
        <w:tc>
          <w:tcPr>
            <w:tcW w:w="1682" w:type="dxa"/>
            <w:vAlign w:val="center"/>
          </w:tcPr>
          <w:p w14:paraId="24187E47" w14:textId="4612CF5A" w:rsidR="0007096E" w:rsidRPr="00005EE3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>
              <w:rPr>
                <w:rFonts w:eastAsiaTheme="majorEastAsia" w:hint="eastAsia"/>
                <w:b/>
                <w:bCs/>
                <w:szCs w:val="21"/>
              </w:rPr>
              <w:t>纪要人：</w:t>
            </w:r>
          </w:p>
        </w:tc>
        <w:tc>
          <w:tcPr>
            <w:tcW w:w="3495" w:type="dxa"/>
            <w:vAlign w:val="center"/>
          </w:tcPr>
          <w:p w14:paraId="5AB1212A" w14:textId="46646E38" w:rsidR="0007096E" w:rsidRPr="00005EE3" w:rsidRDefault="00BC2C27" w:rsidP="0007096E">
            <w:pPr>
              <w:spacing w:line="360" w:lineRule="auto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 w:hint="eastAsia"/>
                <w:bCs/>
                <w:szCs w:val="21"/>
              </w:rPr>
              <w:t>宋亚丹</w:t>
            </w:r>
          </w:p>
        </w:tc>
      </w:tr>
      <w:tr w:rsidR="0007096E" w:rsidRPr="00005EE3" w14:paraId="64A11B61" w14:textId="77777777" w:rsidTr="00496A24">
        <w:trPr>
          <w:trHeight w:val="413"/>
        </w:trPr>
        <w:tc>
          <w:tcPr>
            <w:tcW w:w="1165" w:type="dxa"/>
            <w:vAlign w:val="center"/>
            <w:hideMark/>
          </w:tcPr>
          <w:p w14:paraId="6348FB5D" w14:textId="686B2329" w:rsidR="0007096E" w:rsidRPr="00005EE3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07096E">
              <w:rPr>
                <w:rFonts w:eastAsiaTheme="majorEastAsia" w:hint="eastAsia"/>
                <w:b/>
                <w:bCs/>
                <w:szCs w:val="21"/>
              </w:rPr>
              <w:t>出席会员</w:t>
            </w:r>
            <w:r w:rsidRPr="00005EE3">
              <w:rPr>
                <w:rFonts w:eastAsiaTheme="majorEastAsia"/>
                <w:b/>
                <w:bCs/>
                <w:szCs w:val="21"/>
              </w:rPr>
              <w:t>：</w:t>
            </w:r>
          </w:p>
        </w:tc>
        <w:tc>
          <w:tcPr>
            <w:tcW w:w="8931" w:type="dxa"/>
            <w:gridSpan w:val="3"/>
            <w:hideMark/>
          </w:tcPr>
          <w:p w14:paraId="20393DCC" w14:textId="58452E03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群联电子股份有限公司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 w:rsidR="008921E0">
              <w:rPr>
                <w:rFonts w:hint="eastAsia"/>
                <w:sz w:val="20"/>
                <w:szCs w:val="20"/>
              </w:rPr>
              <w:t xml:space="preserve"> </w:t>
            </w:r>
            <w:r w:rsidR="009C0E7F">
              <w:rPr>
                <w:rFonts w:hint="eastAsia"/>
                <w:sz w:val="20"/>
                <w:szCs w:val="20"/>
              </w:rPr>
              <w:t>汪艳芳</w:t>
            </w:r>
          </w:p>
          <w:p w14:paraId="77F3A395" w14:textId="0B99409B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深圳市闪</w:t>
            </w:r>
            <w:proofErr w:type="gramStart"/>
            <w:r w:rsidRPr="00405100">
              <w:rPr>
                <w:sz w:val="20"/>
                <w:szCs w:val="20"/>
              </w:rPr>
              <w:t>存市场</w:t>
            </w:r>
            <w:proofErr w:type="gramEnd"/>
            <w:r w:rsidRPr="00405100">
              <w:rPr>
                <w:sz w:val="20"/>
                <w:szCs w:val="20"/>
              </w:rPr>
              <w:t>资讯有限公司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proofErr w:type="gramStart"/>
            <w:r w:rsidRPr="00405100">
              <w:rPr>
                <w:rFonts w:hint="eastAsia"/>
                <w:sz w:val="20"/>
                <w:szCs w:val="20"/>
              </w:rPr>
              <w:t>戴晓</w:t>
            </w:r>
            <w:r>
              <w:rPr>
                <w:rFonts w:hint="eastAsia"/>
                <w:sz w:val="20"/>
                <w:szCs w:val="20"/>
              </w:rPr>
              <w:t>瑜</w:t>
            </w:r>
            <w:proofErr w:type="gramEnd"/>
            <w:r w:rsidRPr="00405100">
              <w:rPr>
                <w:rFonts w:hint="eastAsia"/>
                <w:sz w:val="20"/>
                <w:szCs w:val="20"/>
              </w:rPr>
              <w:t>、</w:t>
            </w:r>
            <w:r w:rsidRPr="00405100">
              <w:rPr>
                <w:sz w:val="20"/>
                <w:szCs w:val="20"/>
              </w:rPr>
              <w:t>杨伊婷</w:t>
            </w:r>
            <w:r w:rsidR="00863577">
              <w:rPr>
                <w:rFonts w:hint="eastAsia"/>
                <w:sz w:val="20"/>
                <w:szCs w:val="20"/>
              </w:rPr>
              <w:t xml:space="preserve"> </w:t>
            </w:r>
          </w:p>
          <w:p w14:paraId="31684BAA" w14:textId="4CF35E71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江波龙电子</w:t>
            </w:r>
            <w:r w:rsidRPr="00405100">
              <w:rPr>
                <w:sz w:val="20"/>
                <w:szCs w:val="20"/>
              </w:rPr>
              <w:t>(</w:t>
            </w:r>
            <w:r w:rsidRPr="00405100">
              <w:rPr>
                <w:sz w:val="20"/>
                <w:szCs w:val="20"/>
              </w:rPr>
              <w:t>香港</w:t>
            </w:r>
            <w:r w:rsidRPr="00405100">
              <w:rPr>
                <w:sz w:val="20"/>
                <w:szCs w:val="20"/>
              </w:rPr>
              <w:t>)</w:t>
            </w:r>
            <w:r w:rsidRPr="00405100">
              <w:rPr>
                <w:sz w:val="20"/>
                <w:szCs w:val="20"/>
              </w:rPr>
              <w:t>有限公司</w:t>
            </w:r>
            <w:r w:rsidRPr="00405100">
              <w:rPr>
                <w:rFonts w:hint="eastAsia"/>
                <w:sz w:val="20"/>
                <w:szCs w:val="20"/>
              </w:rPr>
              <w:t>，代表：李中政、</w:t>
            </w:r>
            <w:r w:rsidRPr="00405100">
              <w:rPr>
                <w:sz w:val="20"/>
                <w:szCs w:val="20"/>
              </w:rPr>
              <w:t>袁尧杰</w:t>
            </w:r>
            <w:r w:rsidR="00863577">
              <w:rPr>
                <w:rFonts w:hint="eastAsia"/>
                <w:sz w:val="20"/>
                <w:szCs w:val="20"/>
              </w:rPr>
              <w:t>、</w:t>
            </w:r>
            <w:r w:rsidRPr="00405100">
              <w:rPr>
                <w:rFonts w:hint="eastAsia"/>
                <w:sz w:val="20"/>
                <w:szCs w:val="20"/>
              </w:rPr>
              <w:t>吴政</w:t>
            </w:r>
          </w:p>
          <w:p w14:paraId="49670C54" w14:textId="61DD5884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华为技术有限公司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 w:rsidRPr="00405100">
              <w:rPr>
                <w:sz w:val="20"/>
                <w:szCs w:val="20"/>
              </w:rPr>
              <w:t>王超</w:t>
            </w:r>
            <w:r w:rsidRPr="00405100">
              <w:rPr>
                <w:rFonts w:hint="eastAsia"/>
                <w:sz w:val="20"/>
                <w:szCs w:val="20"/>
              </w:rPr>
              <w:t>、范姝男、赵砚博</w:t>
            </w:r>
            <w:r w:rsidR="008921E0">
              <w:rPr>
                <w:rFonts w:hint="eastAsia"/>
                <w:sz w:val="20"/>
                <w:szCs w:val="20"/>
              </w:rPr>
              <w:t>、</w:t>
            </w:r>
            <w:r w:rsidR="008921E0" w:rsidRPr="008921E0">
              <w:rPr>
                <w:rFonts w:hint="eastAsia"/>
                <w:sz w:val="20"/>
                <w:szCs w:val="20"/>
              </w:rPr>
              <w:t>陈琳</w:t>
            </w:r>
          </w:p>
          <w:p w14:paraId="36226D0E" w14:textId="586B7247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华泰电子股份有限公司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 w:rsidRPr="00E32E45">
              <w:rPr>
                <w:rFonts w:hint="eastAsia"/>
                <w:sz w:val="20"/>
                <w:szCs w:val="20"/>
              </w:rPr>
              <w:t>杨家铭</w:t>
            </w:r>
            <w:r w:rsidR="00BC2C27">
              <w:rPr>
                <w:rFonts w:hint="eastAsia"/>
                <w:sz w:val="20"/>
                <w:szCs w:val="20"/>
              </w:rPr>
              <w:t xml:space="preserve"> </w:t>
            </w:r>
          </w:p>
          <w:p w14:paraId="2E53F252" w14:textId="77777777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星</w:t>
            </w:r>
            <w:proofErr w:type="gramStart"/>
            <w:r w:rsidRPr="00405100">
              <w:rPr>
                <w:sz w:val="20"/>
                <w:szCs w:val="20"/>
              </w:rPr>
              <w:t>宸</w:t>
            </w:r>
            <w:proofErr w:type="gramEnd"/>
            <w:r w:rsidRPr="00405100">
              <w:rPr>
                <w:sz w:val="20"/>
                <w:szCs w:val="20"/>
              </w:rPr>
              <w:t>科技股份有限公司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proofErr w:type="gramStart"/>
            <w:r w:rsidRPr="00405100">
              <w:rPr>
                <w:rFonts w:hint="eastAsia"/>
                <w:sz w:val="20"/>
                <w:szCs w:val="20"/>
              </w:rPr>
              <w:t>许修江</w:t>
            </w:r>
            <w:proofErr w:type="gramEnd"/>
          </w:p>
          <w:p w14:paraId="31F73B93" w14:textId="63542835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深圳佰维存储科技股份有限公司</w:t>
            </w:r>
            <w:r w:rsidRPr="00405100">
              <w:rPr>
                <w:rFonts w:hint="eastAsia"/>
                <w:sz w:val="20"/>
                <w:szCs w:val="20"/>
              </w:rPr>
              <w:t>，代表：李振华、王攀</w:t>
            </w:r>
          </w:p>
          <w:p w14:paraId="1F05F2BF" w14:textId="0FDD949B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得</w:t>
            </w:r>
            <w:proofErr w:type="gramStart"/>
            <w:r w:rsidRPr="00405100">
              <w:rPr>
                <w:sz w:val="20"/>
                <w:szCs w:val="20"/>
              </w:rPr>
              <w:t>一</w:t>
            </w:r>
            <w:proofErr w:type="gramEnd"/>
            <w:r w:rsidRPr="00405100">
              <w:rPr>
                <w:sz w:val="20"/>
                <w:szCs w:val="20"/>
              </w:rPr>
              <w:t>微电子股份有限公司</w:t>
            </w:r>
            <w:r w:rsidRPr="00405100">
              <w:rPr>
                <w:rFonts w:hint="eastAsia"/>
                <w:sz w:val="20"/>
                <w:szCs w:val="20"/>
              </w:rPr>
              <w:t>，代表：袁野</w:t>
            </w:r>
          </w:p>
          <w:p w14:paraId="44158A5F" w14:textId="32483ADA" w:rsidR="0007096E" w:rsidRPr="00405100" w:rsidRDefault="0007096E" w:rsidP="0007096E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深圳宏芯宇电子股份有限公司</w:t>
            </w:r>
            <w:r w:rsidRPr="00405100">
              <w:rPr>
                <w:rFonts w:hint="eastAsia"/>
                <w:sz w:val="20"/>
                <w:szCs w:val="20"/>
              </w:rPr>
              <w:t>，代表：陈贵荣、黄丽陪</w:t>
            </w:r>
          </w:p>
          <w:p w14:paraId="104EA442" w14:textId="393F29EB" w:rsidR="00AA46CF" w:rsidRPr="00AA46CF" w:rsidRDefault="00AA46CF" w:rsidP="00863577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深圳市时创意电子有限公司</w:t>
            </w:r>
            <w:r w:rsidRPr="00405100">
              <w:rPr>
                <w:rFonts w:hint="eastAsia"/>
                <w:sz w:val="20"/>
                <w:szCs w:val="20"/>
              </w:rPr>
              <w:t>，代表：刘国华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、王天益</w:t>
            </w:r>
          </w:p>
          <w:p w14:paraId="7BF9722C" w14:textId="7CA991E3" w:rsidR="0007096E" w:rsidRPr="00405100" w:rsidRDefault="0007096E" w:rsidP="00863577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慧</w:t>
            </w:r>
            <w:proofErr w:type="gramStart"/>
            <w:r w:rsidRPr="00405100">
              <w:rPr>
                <w:sz w:val="20"/>
                <w:szCs w:val="20"/>
              </w:rPr>
              <w:t>荣科技</w:t>
            </w:r>
            <w:proofErr w:type="gramEnd"/>
            <w:r w:rsidRPr="00405100">
              <w:rPr>
                <w:sz w:val="20"/>
                <w:szCs w:val="20"/>
              </w:rPr>
              <w:t>(</w:t>
            </w:r>
            <w:r w:rsidRPr="00405100">
              <w:rPr>
                <w:sz w:val="20"/>
                <w:szCs w:val="20"/>
              </w:rPr>
              <w:t>深圳</w:t>
            </w:r>
            <w:r w:rsidRPr="00405100">
              <w:rPr>
                <w:sz w:val="20"/>
                <w:szCs w:val="20"/>
              </w:rPr>
              <w:t>)</w:t>
            </w:r>
            <w:r w:rsidRPr="00405100">
              <w:rPr>
                <w:sz w:val="20"/>
                <w:szCs w:val="20"/>
              </w:rPr>
              <w:t>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 w:rsidRPr="00405100">
              <w:rPr>
                <w:rFonts w:hint="eastAsia"/>
                <w:sz w:val="20"/>
                <w:szCs w:val="20"/>
              </w:rPr>
              <w:t>David</w:t>
            </w:r>
            <w:r w:rsidR="009C0E7F">
              <w:rPr>
                <w:rFonts w:hint="eastAsia"/>
                <w:sz w:val="20"/>
                <w:szCs w:val="20"/>
              </w:rPr>
              <w:t>李双</w:t>
            </w:r>
            <w:r w:rsidR="00863577">
              <w:rPr>
                <w:rFonts w:hint="eastAsia"/>
                <w:sz w:val="20"/>
                <w:szCs w:val="20"/>
              </w:rPr>
              <w:t xml:space="preserve"> </w:t>
            </w:r>
            <w:r w:rsidR="00863577">
              <w:rPr>
                <w:sz w:val="20"/>
                <w:szCs w:val="20"/>
              </w:rPr>
              <w:t xml:space="preserve"> </w:t>
            </w:r>
          </w:p>
          <w:p w14:paraId="5EAACDE0" w14:textId="77777777" w:rsidR="006C02E0" w:rsidRPr="00405100" w:rsidRDefault="006C02E0" w:rsidP="006C02E0">
            <w:pPr>
              <w:rPr>
                <w:sz w:val="20"/>
                <w:szCs w:val="20"/>
              </w:rPr>
            </w:pPr>
            <w:r w:rsidRPr="00F2196B">
              <w:rPr>
                <w:rFonts w:hint="eastAsia"/>
                <w:sz w:val="20"/>
                <w:szCs w:val="20"/>
              </w:rPr>
              <w:t>北京赢信创达科技有限公司</w:t>
            </w:r>
            <w:r w:rsidRPr="00405100">
              <w:rPr>
                <w:rFonts w:hint="eastAsia"/>
                <w:sz w:val="20"/>
                <w:szCs w:val="20"/>
              </w:rPr>
              <w:t>，代表：彭竹</w:t>
            </w:r>
          </w:p>
          <w:p w14:paraId="069B1BC8" w14:textId="77777777" w:rsidR="006C02E0" w:rsidRPr="00405100" w:rsidRDefault="006C02E0" w:rsidP="006C02E0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深圳沃微创新科技有限公司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proofErr w:type="gramStart"/>
            <w:r w:rsidRPr="00405100">
              <w:rPr>
                <w:rFonts w:hint="eastAsia"/>
                <w:sz w:val="20"/>
                <w:szCs w:val="20"/>
              </w:rPr>
              <w:t>钟日铭</w:t>
            </w:r>
            <w:proofErr w:type="gramEnd"/>
          </w:p>
          <w:p w14:paraId="425804FD" w14:textId="77777777" w:rsidR="006C02E0" w:rsidRDefault="006C02E0" w:rsidP="006C02E0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深圳市朗博科技有限公司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>
              <w:rPr>
                <w:rFonts w:hint="eastAsia"/>
                <w:sz w:val="20"/>
                <w:szCs w:val="20"/>
              </w:rPr>
              <w:t>黄泽敏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35E4FEE4" w14:textId="12D47C19" w:rsidR="006C02E0" w:rsidRPr="00405100" w:rsidRDefault="006C02E0" w:rsidP="006C02E0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点序科技</w:t>
            </w:r>
            <w:proofErr w:type="gramEnd"/>
            <w:r>
              <w:rPr>
                <w:rFonts w:hint="eastAsia"/>
                <w:sz w:val="20"/>
                <w:szCs w:val="20"/>
              </w:rPr>
              <w:t>股份邮箱公司，代表：农春</w:t>
            </w:r>
            <w:r w:rsidR="00AA46CF">
              <w:rPr>
                <w:rFonts w:hint="eastAsia"/>
                <w:sz w:val="20"/>
                <w:szCs w:val="20"/>
              </w:rPr>
              <w:t>雷</w:t>
            </w:r>
          </w:p>
          <w:p w14:paraId="50E80EA3" w14:textId="43F0725D" w:rsidR="00AA46CF" w:rsidRPr="00405100" w:rsidRDefault="00AA46CF" w:rsidP="00AA46CF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浙江大华存储科技有限公司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 w:rsidRPr="00405100">
              <w:rPr>
                <w:sz w:val="20"/>
                <w:szCs w:val="20"/>
              </w:rPr>
              <w:t>廖云斌</w:t>
            </w:r>
            <w:r w:rsidRPr="00405100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曾江庆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谭晗</w:t>
            </w:r>
          </w:p>
          <w:p w14:paraId="57AC32AB" w14:textId="77777777" w:rsidR="00AA46CF" w:rsidRPr="00405100" w:rsidRDefault="00AA46CF" w:rsidP="00AA46CF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深圳市金泰克半导体有限公司</w:t>
            </w:r>
            <w:r w:rsidRPr="00405100">
              <w:rPr>
                <w:rFonts w:hint="eastAsia"/>
                <w:sz w:val="20"/>
                <w:szCs w:val="20"/>
              </w:rPr>
              <w:t>，代表：李影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1AD32933" w14:textId="77777777" w:rsidR="00AA46CF" w:rsidRPr="00405100" w:rsidRDefault="00AA46CF" w:rsidP="00AA46CF">
            <w:pPr>
              <w:rPr>
                <w:sz w:val="20"/>
                <w:szCs w:val="20"/>
              </w:rPr>
            </w:pPr>
            <w:r w:rsidRPr="00405100">
              <w:rPr>
                <w:sz w:val="20"/>
                <w:szCs w:val="20"/>
              </w:rPr>
              <w:t>长江存储科技有限责任公司</w:t>
            </w:r>
            <w:r w:rsidRPr="00405100">
              <w:rPr>
                <w:rFonts w:hint="eastAsia"/>
                <w:sz w:val="20"/>
                <w:szCs w:val="20"/>
              </w:rPr>
              <w:t>，代表：</w:t>
            </w:r>
            <w:r>
              <w:rPr>
                <w:rFonts w:hint="eastAsia"/>
                <w:sz w:val="20"/>
                <w:szCs w:val="20"/>
              </w:rPr>
              <w:t>李倩</w:t>
            </w:r>
          </w:p>
          <w:p w14:paraId="79D490FB" w14:textId="3690A4A8" w:rsidR="00AA46CF" w:rsidRPr="00F2196B" w:rsidRDefault="00AA46CF" w:rsidP="00AA46CF">
            <w:pPr>
              <w:rPr>
                <w:sz w:val="20"/>
                <w:szCs w:val="20"/>
              </w:rPr>
            </w:pPr>
            <w:r w:rsidRPr="00AA46CF">
              <w:rPr>
                <w:rFonts w:hint="eastAsia"/>
                <w:sz w:val="20"/>
                <w:szCs w:val="20"/>
              </w:rPr>
              <w:t>香港金比莱五金塑胶科技有限公司，代表：</w:t>
            </w:r>
            <w:r>
              <w:rPr>
                <w:rFonts w:hint="eastAsia"/>
                <w:sz w:val="20"/>
                <w:szCs w:val="20"/>
              </w:rPr>
              <w:t>郭学通</w:t>
            </w:r>
            <w:r w:rsidRPr="00AA46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  <w:p w14:paraId="73420DBB" w14:textId="5CFF5A73" w:rsidR="006C02E0" w:rsidRPr="00AA46CF" w:rsidRDefault="00AA46CF" w:rsidP="0007096E">
            <w:pPr>
              <w:rPr>
                <w:sz w:val="20"/>
                <w:szCs w:val="20"/>
              </w:rPr>
            </w:pPr>
            <w:proofErr w:type="gramStart"/>
            <w:r w:rsidRPr="00F2196B">
              <w:rPr>
                <w:rFonts w:hint="eastAsia"/>
                <w:sz w:val="20"/>
                <w:szCs w:val="20"/>
              </w:rPr>
              <w:t>富顶精密</w:t>
            </w:r>
            <w:proofErr w:type="gramEnd"/>
            <w:r w:rsidRPr="00F2196B">
              <w:rPr>
                <w:rFonts w:hint="eastAsia"/>
                <w:sz w:val="20"/>
                <w:szCs w:val="20"/>
              </w:rPr>
              <w:t>组件</w:t>
            </w:r>
            <w:r w:rsidRPr="00F2196B">
              <w:rPr>
                <w:rFonts w:hint="eastAsia"/>
                <w:sz w:val="20"/>
                <w:szCs w:val="20"/>
              </w:rPr>
              <w:t>(</w:t>
            </w:r>
            <w:r w:rsidRPr="00F2196B">
              <w:rPr>
                <w:rFonts w:hint="eastAsia"/>
                <w:sz w:val="20"/>
                <w:szCs w:val="20"/>
              </w:rPr>
              <w:t>深圳</w:t>
            </w:r>
            <w:r w:rsidRPr="00F2196B">
              <w:rPr>
                <w:rFonts w:hint="eastAsia"/>
                <w:sz w:val="20"/>
                <w:szCs w:val="20"/>
              </w:rPr>
              <w:t>)</w:t>
            </w:r>
            <w:r w:rsidRPr="00F2196B">
              <w:rPr>
                <w:rFonts w:hint="eastAsia"/>
                <w:sz w:val="20"/>
                <w:szCs w:val="20"/>
              </w:rPr>
              <w:t>有限</w:t>
            </w:r>
            <w:r w:rsidRPr="00AA46CF">
              <w:rPr>
                <w:rFonts w:hint="eastAsia"/>
                <w:sz w:val="20"/>
                <w:szCs w:val="20"/>
              </w:rPr>
              <w:t>公司，代表：尹丽</w:t>
            </w:r>
          </w:p>
          <w:p w14:paraId="48DE21BA" w14:textId="02DF65FF" w:rsidR="00AA46CF" w:rsidRPr="00AA46CF" w:rsidRDefault="00AA46CF" w:rsidP="00AA46CF">
            <w:pPr>
              <w:rPr>
                <w:sz w:val="20"/>
                <w:szCs w:val="20"/>
              </w:rPr>
            </w:pPr>
            <w:r w:rsidRPr="00F2196B">
              <w:rPr>
                <w:rFonts w:hint="eastAsia"/>
                <w:sz w:val="20"/>
                <w:szCs w:val="20"/>
              </w:rPr>
              <w:t>深圳市大</w:t>
            </w:r>
            <w:r w:rsidRPr="00AA46CF">
              <w:rPr>
                <w:rFonts w:hint="eastAsia"/>
                <w:sz w:val="20"/>
                <w:szCs w:val="20"/>
              </w:rPr>
              <w:t>鲸鱼科技有限公司，代表：陆晓蓓</w:t>
            </w:r>
          </w:p>
          <w:p w14:paraId="2557A53B" w14:textId="77777777" w:rsidR="00AA46CF" w:rsidRPr="00AA46CF" w:rsidRDefault="00AA46CF" w:rsidP="00AA46CF">
            <w:pPr>
              <w:rPr>
                <w:sz w:val="20"/>
                <w:szCs w:val="20"/>
              </w:rPr>
            </w:pPr>
            <w:r w:rsidRPr="00AA46CF">
              <w:rPr>
                <w:rFonts w:hint="eastAsia"/>
                <w:sz w:val="20"/>
                <w:szCs w:val="20"/>
              </w:rPr>
              <w:t>深圳博玮电子科技有限公司，代表：蒋阳</w:t>
            </w:r>
          </w:p>
          <w:p w14:paraId="37F98AD1" w14:textId="77777777" w:rsidR="00AA46CF" w:rsidRPr="00AA46CF" w:rsidRDefault="00AA46CF" w:rsidP="00AA46CF">
            <w:pPr>
              <w:rPr>
                <w:sz w:val="20"/>
                <w:szCs w:val="20"/>
              </w:rPr>
            </w:pPr>
            <w:r w:rsidRPr="00AA46CF">
              <w:rPr>
                <w:rFonts w:hint="eastAsia"/>
                <w:sz w:val="20"/>
                <w:szCs w:val="20"/>
              </w:rPr>
              <w:t>深圳尚浩王电子科技有限公司，代表：吴少燕</w:t>
            </w:r>
          </w:p>
          <w:p w14:paraId="784970BE" w14:textId="77777777" w:rsidR="00AA46CF" w:rsidRPr="00AA46CF" w:rsidRDefault="00AA46CF" w:rsidP="00AA46CF">
            <w:pPr>
              <w:rPr>
                <w:sz w:val="20"/>
                <w:szCs w:val="20"/>
              </w:rPr>
            </w:pPr>
            <w:r w:rsidRPr="00AA46CF">
              <w:rPr>
                <w:rFonts w:hint="eastAsia"/>
                <w:sz w:val="20"/>
                <w:szCs w:val="20"/>
              </w:rPr>
              <w:t>深圳市</w:t>
            </w:r>
            <w:proofErr w:type="gramStart"/>
            <w:r w:rsidRPr="00AA46CF">
              <w:rPr>
                <w:rFonts w:hint="eastAsia"/>
                <w:sz w:val="20"/>
                <w:szCs w:val="20"/>
              </w:rPr>
              <w:t>梵</w:t>
            </w:r>
            <w:proofErr w:type="gramEnd"/>
            <w:r w:rsidRPr="00AA46CF">
              <w:rPr>
                <w:rFonts w:hint="eastAsia"/>
                <w:sz w:val="20"/>
                <w:szCs w:val="20"/>
              </w:rPr>
              <w:t>想信息技术有限公司，代表：黄胜</w:t>
            </w:r>
            <w:r w:rsidRPr="00AA46CF">
              <w:rPr>
                <w:rFonts w:hint="eastAsia"/>
                <w:sz w:val="20"/>
                <w:szCs w:val="20"/>
              </w:rPr>
              <w:t xml:space="preserve"> </w:t>
            </w:r>
            <w:r w:rsidRPr="00AA46CF">
              <w:rPr>
                <w:rFonts w:hint="eastAsia"/>
                <w:sz w:val="20"/>
                <w:szCs w:val="20"/>
              </w:rPr>
              <w:t>陈雍</w:t>
            </w:r>
          </w:p>
          <w:p w14:paraId="3DFAAE07" w14:textId="4B50855F" w:rsidR="00F2196B" w:rsidRPr="00F2196B" w:rsidRDefault="00AA46CF" w:rsidP="00F2196B">
            <w:pPr>
              <w:rPr>
                <w:sz w:val="20"/>
                <w:szCs w:val="20"/>
              </w:rPr>
            </w:pPr>
            <w:r w:rsidRPr="00AA46CF">
              <w:rPr>
                <w:rFonts w:hint="eastAsia"/>
                <w:sz w:val="20"/>
                <w:szCs w:val="20"/>
              </w:rPr>
              <w:t>深圳市</w:t>
            </w:r>
            <w:proofErr w:type="gramStart"/>
            <w:r w:rsidRPr="00AA46CF">
              <w:rPr>
                <w:rFonts w:hint="eastAsia"/>
                <w:sz w:val="20"/>
                <w:szCs w:val="20"/>
              </w:rPr>
              <w:t>芯朋飞科技</w:t>
            </w:r>
            <w:proofErr w:type="gramEnd"/>
            <w:r w:rsidRPr="00AA46CF">
              <w:rPr>
                <w:rFonts w:hint="eastAsia"/>
                <w:sz w:val="20"/>
                <w:szCs w:val="20"/>
              </w:rPr>
              <w:t>有限公司，代表：田</w:t>
            </w:r>
            <w:proofErr w:type="gramStart"/>
            <w:r w:rsidRPr="00AA46CF">
              <w:rPr>
                <w:rFonts w:hint="eastAsia"/>
                <w:sz w:val="20"/>
                <w:szCs w:val="20"/>
              </w:rPr>
              <w:t>旷怡</w:t>
            </w:r>
            <w:proofErr w:type="gramEnd"/>
          </w:p>
          <w:p w14:paraId="1FF71303" w14:textId="3CFACB2E" w:rsidR="00867209" w:rsidRPr="00405100" w:rsidRDefault="0007096E" w:rsidP="00867209">
            <w:pPr>
              <w:rPr>
                <w:sz w:val="20"/>
                <w:szCs w:val="20"/>
              </w:rPr>
            </w:pPr>
            <w:r w:rsidRPr="00405100">
              <w:rPr>
                <w:rFonts w:hint="eastAsia"/>
                <w:sz w:val="20"/>
                <w:szCs w:val="20"/>
              </w:rPr>
              <w:t>协会秘书处</w:t>
            </w:r>
            <w:r w:rsidR="008921E0">
              <w:rPr>
                <w:rFonts w:hint="eastAsia"/>
                <w:sz w:val="20"/>
                <w:szCs w:val="20"/>
              </w:rPr>
              <w:t>，</w:t>
            </w:r>
            <w:r w:rsidRPr="00405100">
              <w:rPr>
                <w:rFonts w:hint="eastAsia"/>
                <w:sz w:val="20"/>
                <w:szCs w:val="20"/>
              </w:rPr>
              <w:t>代表：</w:t>
            </w:r>
            <w:r w:rsidRPr="00405100">
              <w:rPr>
                <w:sz w:val="20"/>
                <w:szCs w:val="20"/>
              </w:rPr>
              <w:t>邰炜、黄子凤</w:t>
            </w:r>
            <w:r w:rsidRPr="00405100">
              <w:rPr>
                <w:rFonts w:hint="eastAsia"/>
                <w:sz w:val="20"/>
                <w:szCs w:val="20"/>
              </w:rPr>
              <w:t>、</w:t>
            </w:r>
            <w:r w:rsidRPr="00405100">
              <w:rPr>
                <w:sz w:val="20"/>
                <w:szCs w:val="20"/>
              </w:rPr>
              <w:t>张圣洁</w:t>
            </w:r>
            <w:r w:rsidR="00BC2C27">
              <w:rPr>
                <w:rFonts w:hint="eastAsia"/>
                <w:sz w:val="20"/>
                <w:szCs w:val="20"/>
              </w:rPr>
              <w:t>、宋亚丹</w:t>
            </w:r>
          </w:p>
        </w:tc>
      </w:tr>
      <w:tr w:rsidR="0007096E" w:rsidRPr="00005EE3" w14:paraId="6F3974C8" w14:textId="77777777" w:rsidTr="00496A24">
        <w:trPr>
          <w:trHeight w:val="413"/>
        </w:trPr>
        <w:tc>
          <w:tcPr>
            <w:tcW w:w="1165" w:type="dxa"/>
            <w:vAlign w:val="center"/>
          </w:tcPr>
          <w:p w14:paraId="695155F2" w14:textId="0C10630D" w:rsidR="0007096E" w:rsidRPr="00005EE3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>
              <w:rPr>
                <w:rFonts w:eastAsiaTheme="majorEastAsia" w:hint="eastAsia"/>
                <w:b/>
                <w:bCs/>
                <w:szCs w:val="21"/>
              </w:rPr>
              <w:t>主席</w:t>
            </w:r>
          </w:p>
        </w:tc>
        <w:tc>
          <w:tcPr>
            <w:tcW w:w="8931" w:type="dxa"/>
            <w:gridSpan w:val="3"/>
            <w:vAlign w:val="center"/>
          </w:tcPr>
          <w:p w14:paraId="705B0771" w14:textId="2359E61F" w:rsidR="0007096E" w:rsidRPr="00873570" w:rsidRDefault="0007096E" w:rsidP="0007096E">
            <w:pPr>
              <w:widowControl/>
              <w:jc w:val="left"/>
              <w:rPr>
                <w:rFonts w:eastAsiaTheme="majorEastAsia"/>
                <w:b/>
                <w:szCs w:val="21"/>
              </w:rPr>
            </w:pPr>
            <w:r w:rsidRPr="00873570">
              <w:rPr>
                <w:rFonts w:eastAsiaTheme="majorEastAsia" w:hint="eastAsia"/>
                <w:b/>
                <w:szCs w:val="21"/>
              </w:rPr>
              <w:t>黄子凤女士</w:t>
            </w:r>
            <w:r w:rsidR="00873570" w:rsidRPr="00873570">
              <w:rPr>
                <w:rFonts w:eastAsiaTheme="majorEastAsia" w:hint="eastAsia"/>
                <w:b/>
                <w:szCs w:val="21"/>
              </w:rPr>
              <w:t xml:space="preserve"> </w:t>
            </w:r>
            <w:r w:rsidRPr="00873570">
              <w:rPr>
                <w:rFonts w:eastAsiaTheme="majorEastAsia" w:hint="eastAsia"/>
                <w:b/>
                <w:szCs w:val="21"/>
              </w:rPr>
              <w:t>为本</w:t>
            </w:r>
            <w:r w:rsidR="00873570" w:rsidRPr="00873570">
              <w:rPr>
                <w:rFonts w:eastAsiaTheme="majorEastAsia" w:hint="eastAsia"/>
                <w:b/>
                <w:szCs w:val="21"/>
              </w:rPr>
              <w:t>次</w:t>
            </w:r>
            <w:r w:rsidRPr="00873570">
              <w:rPr>
                <w:rFonts w:eastAsiaTheme="majorEastAsia" w:hint="eastAsia"/>
                <w:b/>
                <w:szCs w:val="21"/>
              </w:rPr>
              <w:t>会议之主席。</w:t>
            </w:r>
          </w:p>
        </w:tc>
      </w:tr>
      <w:tr w:rsidR="0007096E" w:rsidRPr="00005EE3" w14:paraId="1F72204C" w14:textId="77777777" w:rsidTr="00496A24">
        <w:trPr>
          <w:trHeight w:val="234"/>
        </w:trPr>
        <w:tc>
          <w:tcPr>
            <w:tcW w:w="10096" w:type="dxa"/>
            <w:gridSpan w:val="4"/>
            <w:shd w:val="clear" w:color="auto" w:fill="DBE5F1" w:themeFill="accent1" w:themeFillTint="33"/>
            <w:hideMark/>
          </w:tcPr>
          <w:p w14:paraId="13A44184" w14:textId="690EDCF4" w:rsidR="0007096E" w:rsidRPr="00005EE3" w:rsidRDefault="0007096E" w:rsidP="0007096E">
            <w:pPr>
              <w:jc w:val="center"/>
              <w:rPr>
                <w:rFonts w:eastAsiaTheme="majorEastAsia"/>
                <w:bCs/>
                <w:szCs w:val="21"/>
              </w:rPr>
            </w:pPr>
            <w:r w:rsidRPr="00005EE3">
              <w:rPr>
                <w:rFonts w:eastAsiaTheme="majorEastAsia"/>
                <w:b/>
                <w:szCs w:val="21"/>
              </w:rPr>
              <w:t>会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议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纪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要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内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  <w:r w:rsidRPr="00005EE3">
              <w:rPr>
                <w:rFonts w:eastAsiaTheme="majorEastAsia"/>
                <w:b/>
                <w:szCs w:val="21"/>
              </w:rPr>
              <w:t>容</w:t>
            </w:r>
            <w:r w:rsidRPr="00005EE3">
              <w:rPr>
                <w:rFonts w:eastAsiaTheme="majorEastAsia"/>
                <w:b/>
                <w:szCs w:val="21"/>
              </w:rPr>
              <w:t xml:space="preserve"> </w:t>
            </w:r>
          </w:p>
        </w:tc>
      </w:tr>
      <w:tr w:rsidR="0007096E" w:rsidRPr="00005EE3" w14:paraId="010C97FE" w14:textId="77777777" w:rsidTr="00496A24">
        <w:trPr>
          <w:trHeight w:val="500"/>
        </w:trPr>
        <w:tc>
          <w:tcPr>
            <w:tcW w:w="1165" w:type="dxa"/>
            <w:vAlign w:val="center"/>
            <w:hideMark/>
          </w:tcPr>
          <w:p w14:paraId="784DD80D" w14:textId="5835B4B4" w:rsidR="0007096E" w:rsidRPr="00AA3EF8" w:rsidRDefault="0007096E" w:rsidP="0007096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AA3EF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会议议题</w:t>
            </w:r>
          </w:p>
        </w:tc>
        <w:tc>
          <w:tcPr>
            <w:tcW w:w="8931" w:type="dxa"/>
            <w:gridSpan w:val="3"/>
          </w:tcPr>
          <w:p w14:paraId="6882CE4F" w14:textId="1D5AA293" w:rsidR="00555CBD" w:rsidRDefault="00555CBD" w:rsidP="00555CBD">
            <w:pPr>
              <w:spacing w:line="288" w:lineRule="auto"/>
              <w:rPr>
                <w:rFonts w:eastAsiaTheme="majorEastAsia" w:hint="eastAsia"/>
                <w:b/>
                <w:bCs/>
                <w:szCs w:val="21"/>
              </w:rPr>
            </w:pPr>
            <w:r>
              <w:rPr>
                <w:rFonts w:eastAsiaTheme="majorEastAsia" w:hint="eastAsia"/>
                <w:b/>
                <w:bCs/>
                <w:szCs w:val="21"/>
              </w:rPr>
              <w:t>议题</w:t>
            </w:r>
            <w:proofErr w:type="gramStart"/>
            <w:r>
              <w:rPr>
                <w:rFonts w:eastAsiaTheme="majorEastAsia" w:hint="eastAsia"/>
                <w:b/>
                <w:bCs/>
                <w:szCs w:val="21"/>
              </w:rPr>
              <w:t>一</w:t>
            </w:r>
            <w:proofErr w:type="gramEnd"/>
            <w:r>
              <w:rPr>
                <w:rFonts w:eastAsiaTheme="majorEastAsia" w:hint="eastAsia"/>
                <w:b/>
                <w:bCs/>
                <w:szCs w:val="21"/>
              </w:rPr>
              <w:t>：</w:t>
            </w:r>
            <w:r w:rsidRPr="000D533D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NM 1.0 补充容性负载参数提案讨论</w:t>
            </w:r>
          </w:p>
          <w:p w14:paraId="0C465FB6" w14:textId="653ED55C" w:rsidR="0007096E" w:rsidRDefault="00555CBD" w:rsidP="00A65232">
            <w:pPr>
              <w:spacing w:line="288" w:lineRule="auto"/>
              <w:rPr>
                <w:rFonts w:eastAsiaTheme="majorEastAsia"/>
                <w:b/>
                <w:bCs/>
                <w:szCs w:val="21"/>
              </w:rPr>
            </w:pPr>
            <w:r>
              <w:rPr>
                <w:rFonts w:eastAsiaTheme="majorEastAsia" w:hint="eastAsia"/>
                <w:b/>
                <w:bCs/>
                <w:szCs w:val="21"/>
              </w:rPr>
              <w:t>议题二：</w:t>
            </w:r>
            <w:r w:rsidRPr="000D533D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NM卡连接器标准立项：</w:t>
            </w:r>
          </w:p>
          <w:p w14:paraId="3B748B31" w14:textId="34A3C3FA" w:rsidR="00555CBD" w:rsidRPr="0007096E" w:rsidRDefault="00555CBD" w:rsidP="00A65232">
            <w:pPr>
              <w:spacing w:line="288" w:lineRule="auto"/>
              <w:rPr>
                <w:rFonts w:eastAsiaTheme="majorEastAsia" w:hint="eastAsia"/>
                <w:b/>
                <w:bCs/>
                <w:szCs w:val="21"/>
              </w:rPr>
            </w:pPr>
            <w:r>
              <w:rPr>
                <w:rFonts w:eastAsiaTheme="majorEastAsia" w:hint="eastAsia"/>
                <w:b/>
                <w:bCs/>
                <w:szCs w:val="21"/>
              </w:rPr>
              <w:t>议题三：</w:t>
            </w:r>
            <w:r w:rsidRPr="000D533D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2023年存储技术展望提案讨论</w:t>
            </w:r>
          </w:p>
        </w:tc>
      </w:tr>
      <w:tr w:rsidR="0007096E" w:rsidRPr="00005EE3" w14:paraId="27812A83" w14:textId="77777777" w:rsidTr="00496A24">
        <w:trPr>
          <w:trHeight w:val="500"/>
        </w:trPr>
        <w:tc>
          <w:tcPr>
            <w:tcW w:w="10096" w:type="dxa"/>
            <w:gridSpan w:val="4"/>
            <w:vAlign w:val="center"/>
          </w:tcPr>
          <w:p w14:paraId="1F51FDC5" w14:textId="060BE4BB" w:rsidR="0007096E" w:rsidRDefault="0007096E" w:rsidP="0007096E">
            <w:pPr>
              <w:spacing w:line="288" w:lineRule="auto"/>
              <w:rPr>
                <w:rFonts w:eastAsiaTheme="majorEastAsia"/>
                <w:b/>
                <w:bCs/>
                <w:szCs w:val="21"/>
              </w:rPr>
            </w:pPr>
            <w:r w:rsidRPr="0007096E">
              <w:rPr>
                <w:rFonts w:eastAsiaTheme="majorEastAsia" w:hint="eastAsia"/>
                <w:b/>
                <w:bCs/>
                <w:szCs w:val="21"/>
              </w:rPr>
              <w:lastRenderedPageBreak/>
              <w:t>主席确认已有足够法定人数出席会议，宣告会议开始。</w:t>
            </w:r>
          </w:p>
        </w:tc>
      </w:tr>
      <w:tr w:rsidR="0007096E" w:rsidRPr="00005EE3" w14:paraId="06CEE4C5" w14:textId="77777777" w:rsidTr="00496A24">
        <w:trPr>
          <w:trHeight w:val="394"/>
        </w:trPr>
        <w:tc>
          <w:tcPr>
            <w:tcW w:w="1165" w:type="dxa"/>
            <w:vAlign w:val="center"/>
            <w:hideMark/>
          </w:tcPr>
          <w:p w14:paraId="5B2F9FCC" w14:textId="568DD466" w:rsidR="0007096E" w:rsidRPr="00AA3EF8" w:rsidRDefault="0007096E" w:rsidP="0007096E">
            <w:pPr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AA3EF8">
              <w:rPr>
                <w:rFonts w:eastAsiaTheme="majorEastAsia" w:hint="eastAsia"/>
                <w:b/>
                <w:bCs/>
                <w:szCs w:val="21"/>
              </w:rPr>
              <w:t>决议事项</w:t>
            </w:r>
          </w:p>
        </w:tc>
        <w:tc>
          <w:tcPr>
            <w:tcW w:w="8931" w:type="dxa"/>
            <w:gridSpan w:val="3"/>
          </w:tcPr>
          <w:p w14:paraId="7337DFDC" w14:textId="1B8799F3" w:rsidR="0007096E" w:rsidRPr="00A65232" w:rsidRDefault="0007096E" w:rsidP="0007096E">
            <w:pPr>
              <w:spacing w:line="288" w:lineRule="auto"/>
              <w:ind w:firstLineChars="200" w:firstLine="422"/>
              <w:rPr>
                <w:b/>
                <w:bCs/>
                <w:noProof/>
              </w:rPr>
            </w:pPr>
            <w:r w:rsidRPr="00A65232">
              <w:rPr>
                <w:rFonts w:hint="eastAsia"/>
                <w:b/>
                <w:bCs/>
                <w:noProof/>
              </w:rPr>
              <w:t>Tech WG</w:t>
            </w:r>
            <w:r w:rsidRPr="00A65232">
              <w:rPr>
                <w:rFonts w:hint="eastAsia"/>
                <w:b/>
                <w:bCs/>
                <w:noProof/>
              </w:rPr>
              <w:t>工作情况由</w:t>
            </w:r>
            <w:r w:rsidRPr="00A65232">
              <w:rPr>
                <w:rFonts w:hint="eastAsia"/>
                <w:b/>
                <w:bCs/>
                <w:noProof/>
              </w:rPr>
              <w:t xml:space="preserve"> </w:t>
            </w:r>
            <w:r w:rsidRPr="00A65232">
              <w:rPr>
                <w:rFonts w:hint="eastAsia"/>
                <w:b/>
                <w:bCs/>
                <w:noProof/>
              </w:rPr>
              <w:t>范姝男</w:t>
            </w:r>
            <w:r w:rsidRPr="00A65232">
              <w:rPr>
                <w:rFonts w:hint="eastAsia"/>
                <w:b/>
                <w:bCs/>
                <w:noProof/>
              </w:rPr>
              <w:t xml:space="preserve"> </w:t>
            </w:r>
            <w:r w:rsidRPr="00A65232">
              <w:rPr>
                <w:rFonts w:hint="eastAsia"/>
                <w:b/>
                <w:bCs/>
                <w:noProof/>
              </w:rPr>
              <w:t>女士汇报</w:t>
            </w:r>
            <w:r w:rsidR="00930E09">
              <w:rPr>
                <w:rFonts w:hint="eastAsia"/>
                <w:b/>
                <w:bCs/>
                <w:noProof/>
              </w:rPr>
              <w:t>和组织讨论</w:t>
            </w:r>
            <w:r w:rsidRPr="00A65232">
              <w:rPr>
                <w:rFonts w:hint="eastAsia"/>
                <w:b/>
                <w:bCs/>
                <w:noProof/>
              </w:rPr>
              <w:t>：</w:t>
            </w:r>
          </w:p>
          <w:p w14:paraId="4FCEC6C0" w14:textId="2B75B961" w:rsidR="00930E09" w:rsidRPr="000D533D" w:rsidRDefault="00555CBD" w:rsidP="00555CBD">
            <w:pPr>
              <w:widowControl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议题</w:t>
            </w:r>
            <w:proofErr w:type="gramStart"/>
            <w:r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一</w:t>
            </w:r>
            <w:proofErr w:type="gramEnd"/>
            <w:r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：</w:t>
            </w:r>
            <w:r w:rsidR="00930E09" w:rsidRPr="000D533D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NM 1.0 补充容性负载参数提案讨论：</w:t>
            </w:r>
          </w:p>
          <w:p w14:paraId="4AAB9C20" w14:textId="7CB3D315" w:rsidR="00930E09" w:rsidRPr="000D533D" w:rsidRDefault="00930E09" w:rsidP="000D533D">
            <w:pPr>
              <w:pStyle w:val="a7"/>
              <w:widowControl/>
              <w:numPr>
                <w:ilvl w:val="0"/>
                <w:numId w:val="16"/>
              </w:numPr>
              <w:ind w:firstLineChars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会员达成一致，由江波龙实验室统一测试，四家源头卡商提供10片样品</w:t>
            </w:r>
          </w:p>
          <w:p w14:paraId="34915270" w14:textId="6E814905" w:rsidR="00930E09" w:rsidRPr="000D533D" w:rsidRDefault="00930E09" w:rsidP="000D533D">
            <w:pPr>
              <w:pStyle w:val="a7"/>
              <w:widowControl/>
              <w:numPr>
                <w:ilvl w:val="0"/>
                <w:numId w:val="16"/>
              </w:numPr>
              <w:ind w:firstLineChars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由A&amp;AC组牵头，发起邮件给四家卡商，给出邮寄地址，启动测试</w:t>
            </w:r>
          </w:p>
          <w:p w14:paraId="46147239" w14:textId="46AAF118" w:rsidR="00930E09" w:rsidRPr="000D533D" w:rsidRDefault="00930E09" w:rsidP="000D533D">
            <w:pPr>
              <w:pStyle w:val="a7"/>
              <w:widowControl/>
              <w:numPr>
                <w:ilvl w:val="0"/>
                <w:numId w:val="16"/>
              </w:numPr>
              <w:ind w:firstLineChars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先测出结果，再讨论后续的修改计划</w:t>
            </w:r>
          </w:p>
          <w:p w14:paraId="26F00E65" w14:textId="77777777" w:rsidR="000D533D" w:rsidRPr="000D533D" w:rsidRDefault="000D533D" w:rsidP="000D533D">
            <w:pPr>
              <w:pStyle w:val="a7"/>
              <w:widowControl/>
              <w:ind w:left="860" w:firstLineChars="0" w:firstLine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</w:p>
          <w:p w14:paraId="196EBEE4" w14:textId="49EBD795" w:rsidR="00930E09" w:rsidRPr="000D533D" w:rsidRDefault="00555CBD" w:rsidP="00555CBD">
            <w:pPr>
              <w:widowControl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议题二：</w:t>
            </w:r>
            <w:r w:rsidR="00930E09" w:rsidRPr="000D533D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NM卡连接器标准立项：</w:t>
            </w:r>
          </w:p>
          <w:p w14:paraId="489DDD8F" w14:textId="7CFE87C2" w:rsidR="00930E09" w:rsidRPr="000D533D" w:rsidRDefault="00930E09" w:rsidP="000D533D">
            <w:pPr>
              <w:pStyle w:val="a7"/>
              <w:widowControl/>
              <w:numPr>
                <w:ilvl w:val="0"/>
                <w:numId w:val="17"/>
              </w:numPr>
              <w:ind w:firstLineChars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Push-Push模式的话，为方便插拔需要NM卡有斜切倒角，还需要设计防呆，都会影响NM卡尺寸，需要重新评估卡内布局空间剩余；因此建议最好还是使用卡托，或是适配器模式；</w:t>
            </w:r>
          </w:p>
          <w:p w14:paraId="6B49A1A5" w14:textId="3FFAB213" w:rsidR="00930E09" w:rsidRPr="000D533D" w:rsidRDefault="00930E09" w:rsidP="000D533D">
            <w:pPr>
              <w:pStyle w:val="a7"/>
              <w:widowControl/>
              <w:numPr>
                <w:ilvl w:val="0"/>
                <w:numId w:val="17"/>
              </w:numPr>
              <w:ind w:firstLineChars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时创意认为NM卡第一是要保证安全，不能烧设备，不能烧卡，第二是用户体验，性能，第三才是易用性；</w:t>
            </w:r>
          </w:p>
          <w:p w14:paraId="02CB29F6" w14:textId="0F8E6C68" w:rsidR="00930E09" w:rsidRPr="000D533D" w:rsidRDefault="00930E09" w:rsidP="000D533D">
            <w:pPr>
              <w:pStyle w:val="a7"/>
              <w:widowControl/>
              <w:numPr>
                <w:ilvl w:val="0"/>
                <w:numId w:val="17"/>
              </w:numPr>
              <w:ind w:firstLineChars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重新评估，修改后由技术组重新立项</w:t>
            </w:r>
          </w:p>
          <w:p w14:paraId="2B6BC4C2" w14:textId="77777777" w:rsidR="000D533D" w:rsidRDefault="000D533D" w:rsidP="00930E09">
            <w:pPr>
              <w:widowControl/>
              <w:ind w:left="780" w:hanging="420"/>
              <w:rPr>
                <w:rFonts w:asciiTheme="minorEastAsia" w:hAnsiTheme="minorEastAsia" w:cs="Calibri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14:paraId="47156EF3" w14:textId="5DB422B2" w:rsidR="00930E09" w:rsidRPr="00E236B2" w:rsidRDefault="00555CBD" w:rsidP="00555CBD">
            <w:pPr>
              <w:widowControl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555CBD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议题三</w:t>
            </w:r>
            <w:r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:</w:t>
            </w:r>
            <w:r w:rsidR="00930E09" w:rsidRPr="00555CBD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2023年存储技术展望提案讨论</w:t>
            </w:r>
            <w:r w:rsidR="00930E09" w:rsidRPr="000D533D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：</w:t>
            </w:r>
          </w:p>
          <w:p w14:paraId="1C4E3D0B" w14:textId="62650903" w:rsidR="00930E09" w:rsidRPr="000D533D" w:rsidRDefault="00930E09" w:rsidP="000D533D">
            <w:pPr>
              <w:pStyle w:val="a7"/>
              <w:widowControl/>
              <w:numPr>
                <w:ilvl w:val="0"/>
                <w:numId w:val="18"/>
              </w:numPr>
              <w:ind w:firstLineChars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汽车存储，手机能否支持到512G、1T的NM卡的扩展存储，时创意表示可以支持</w:t>
            </w:r>
          </w:p>
          <w:p w14:paraId="00889489" w14:textId="5917AD80" w:rsidR="00930E09" w:rsidRPr="000D533D" w:rsidRDefault="00930E09" w:rsidP="000D533D">
            <w:pPr>
              <w:pStyle w:val="a7"/>
              <w:widowControl/>
              <w:numPr>
                <w:ilvl w:val="0"/>
                <w:numId w:val="18"/>
              </w:numPr>
              <w:ind w:firstLineChars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用在汽车上，改扩展存储不一定用NM卡，可以用插槽式更高可靠性</w:t>
            </w:r>
          </w:p>
          <w:p w14:paraId="12B6EE77" w14:textId="7A853964" w:rsidR="00930E09" w:rsidRPr="000D533D" w:rsidRDefault="00930E09" w:rsidP="000D533D">
            <w:pPr>
              <w:pStyle w:val="a7"/>
              <w:widowControl/>
              <w:numPr>
                <w:ilvl w:val="0"/>
                <w:numId w:val="18"/>
              </w:numPr>
              <w:ind w:firstLineChars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汽车黑匣子可以用NM卡，汽车数据安全是个方向，目前有一些厂家在编写汽车黑匣子标准，建议可以联合车厂、监管机构联合编写汽车存储安全标准</w:t>
            </w:r>
          </w:p>
          <w:p w14:paraId="0167A8F2" w14:textId="77777777" w:rsidR="000D533D" w:rsidRPr="000D533D" w:rsidRDefault="00930E09" w:rsidP="000D533D">
            <w:pPr>
              <w:pStyle w:val="a7"/>
              <w:widowControl/>
              <w:numPr>
                <w:ilvl w:val="0"/>
                <w:numId w:val="18"/>
              </w:numPr>
              <w:ind w:firstLineChars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时创意建议围绕NM卡技术变现，对NM卡用户感知不够，建议通过媒体加大宣传推广；还建议手机标准已经饱和，汽车存储标准希望ITMA能牵头做，时创意全力支持；</w:t>
            </w:r>
          </w:p>
          <w:p w14:paraId="4F58DC55" w14:textId="6A56076C" w:rsidR="00930E09" w:rsidRPr="000D533D" w:rsidRDefault="00930E09" w:rsidP="000D533D">
            <w:pPr>
              <w:pStyle w:val="a7"/>
              <w:widowControl/>
              <w:numPr>
                <w:ilvl w:val="0"/>
                <w:numId w:val="18"/>
              </w:numPr>
              <w:ind w:firstLineChars="0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汽车</w:t>
            </w:r>
            <w:proofErr w:type="gramStart"/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存储对闪存</w:t>
            </w:r>
            <w:proofErr w:type="gramEnd"/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芯片的车</w:t>
            </w:r>
            <w:proofErr w:type="gramStart"/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规</w:t>
            </w:r>
            <w:proofErr w:type="gramEnd"/>
            <w:r w:rsidRPr="000D533D">
              <w:rPr>
                <w:rFonts w:asciiTheme="minorEastAsia" w:hAnsiTheme="minorEastAsia" w:cs="Calibri" w:hint="eastAsia"/>
                <w:color w:val="000000"/>
                <w:kern w:val="0"/>
                <w:szCs w:val="21"/>
                <w:bdr w:val="none" w:sz="0" w:space="0" w:color="auto" w:frame="1"/>
              </w:rPr>
              <w:t>、性能、寿命、兼容性方面有更好的需求</w:t>
            </w:r>
          </w:p>
          <w:p w14:paraId="163F52D1" w14:textId="1658E86E" w:rsidR="00930E09" w:rsidRDefault="00930E09" w:rsidP="00555CBD">
            <w:pPr>
              <w:spacing w:line="288" w:lineRule="auto"/>
              <w:rPr>
                <w:rFonts w:eastAsiaTheme="majorEastAsia" w:hint="eastAsia"/>
                <w:szCs w:val="21"/>
              </w:rPr>
            </w:pPr>
          </w:p>
          <w:p w14:paraId="4F10E234" w14:textId="55C2CDCA" w:rsidR="00867209" w:rsidRDefault="00867209" w:rsidP="0007096E">
            <w:pPr>
              <w:spacing w:line="288" w:lineRule="auto"/>
            </w:pPr>
          </w:p>
          <w:p w14:paraId="6F78C29D" w14:textId="7BF5C51D" w:rsidR="0007096E" w:rsidRPr="00AF6506" w:rsidRDefault="0007096E" w:rsidP="0007096E">
            <w:pPr>
              <w:spacing w:line="288" w:lineRule="auto"/>
            </w:pPr>
          </w:p>
        </w:tc>
      </w:tr>
      <w:tr w:rsidR="00555CBD" w:rsidRPr="00005EE3" w14:paraId="7BEE7C50" w14:textId="77777777" w:rsidTr="00496A24">
        <w:trPr>
          <w:trHeight w:val="394"/>
        </w:trPr>
        <w:tc>
          <w:tcPr>
            <w:tcW w:w="1165" w:type="dxa"/>
            <w:vAlign w:val="center"/>
          </w:tcPr>
          <w:p w14:paraId="13F82882" w14:textId="2867D932" w:rsidR="00555CBD" w:rsidRPr="00AA3EF8" w:rsidRDefault="00555CBD" w:rsidP="0007096E">
            <w:pPr>
              <w:jc w:val="center"/>
              <w:rPr>
                <w:rFonts w:eastAsiaTheme="majorEastAsia" w:hint="eastAsia"/>
                <w:b/>
                <w:bCs/>
                <w:szCs w:val="21"/>
              </w:rPr>
            </w:pPr>
            <w:r w:rsidRPr="00A34F2B">
              <w:rPr>
                <w:rFonts w:eastAsiaTheme="majorEastAsia" w:hint="eastAsia"/>
                <w:sz w:val="18"/>
                <w:szCs w:val="18"/>
              </w:rPr>
              <w:t>遗留问题</w:t>
            </w:r>
          </w:p>
        </w:tc>
        <w:tc>
          <w:tcPr>
            <w:tcW w:w="8931" w:type="dxa"/>
            <w:gridSpan w:val="3"/>
          </w:tcPr>
          <w:p w14:paraId="3430FF3C" w14:textId="77777777" w:rsidR="00555CBD" w:rsidRDefault="00555CBD" w:rsidP="0007096E">
            <w:pPr>
              <w:spacing w:line="288" w:lineRule="auto"/>
              <w:ind w:firstLineChars="200" w:firstLine="422"/>
              <w:rPr>
                <w:b/>
                <w:bCs/>
                <w:noProof/>
              </w:rPr>
            </w:pPr>
          </w:p>
          <w:p w14:paraId="18604963" w14:textId="0F557092" w:rsidR="00555CBD" w:rsidRPr="00555CBD" w:rsidRDefault="00555CBD" w:rsidP="00555CBD">
            <w:pPr>
              <w:spacing w:line="288" w:lineRule="auto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 w:rsidRPr="00555CBD">
              <w:rPr>
                <w:rFonts w:hint="eastAsia"/>
                <w:noProof/>
              </w:rPr>
              <w:t>收集四家卡商</w:t>
            </w:r>
            <w:r w:rsidRPr="00555CBD">
              <w:rPr>
                <w:rFonts w:hint="eastAsia"/>
                <w:noProof/>
              </w:rPr>
              <w:t>10</w:t>
            </w:r>
            <w:r w:rsidRPr="00555CBD">
              <w:rPr>
                <w:rFonts w:hint="eastAsia"/>
                <w:noProof/>
              </w:rPr>
              <w:t>片样卡</w:t>
            </w:r>
            <w:r>
              <w:rPr>
                <w:rFonts w:hint="eastAsia"/>
                <w:noProof/>
              </w:rPr>
              <w:t>，测试</w:t>
            </w:r>
          </w:p>
          <w:p w14:paraId="3F4E248B" w14:textId="0F0D727B" w:rsidR="00555CBD" w:rsidRPr="00555CBD" w:rsidRDefault="00555CBD" w:rsidP="00555CBD">
            <w:pPr>
              <w:spacing w:line="288" w:lineRule="auto"/>
              <w:rPr>
                <w:rFonts w:hint="eastAsia"/>
                <w:noProof/>
              </w:rPr>
            </w:pPr>
            <w:r w:rsidRPr="00555CBD">
              <w:rPr>
                <w:rFonts w:hint="eastAsia"/>
                <w:noProof/>
              </w:rPr>
              <w:t>2</w:t>
            </w:r>
            <w:r w:rsidRPr="00555CBD">
              <w:rPr>
                <w:rFonts w:hint="eastAsia"/>
                <w:noProof/>
              </w:rPr>
              <w:t>、连接器立项问题</w:t>
            </w:r>
          </w:p>
          <w:p w14:paraId="3236D0A1" w14:textId="77777777" w:rsidR="00555CBD" w:rsidRPr="00A65232" w:rsidRDefault="00555CBD" w:rsidP="0007096E">
            <w:pPr>
              <w:spacing w:line="288" w:lineRule="auto"/>
              <w:ind w:firstLineChars="200" w:firstLine="422"/>
              <w:rPr>
                <w:rFonts w:hint="eastAsia"/>
                <w:b/>
                <w:bCs/>
                <w:noProof/>
              </w:rPr>
            </w:pPr>
          </w:p>
        </w:tc>
      </w:tr>
    </w:tbl>
    <w:p w14:paraId="54005D08" w14:textId="2BF5B6E1" w:rsidR="00C22DE2" w:rsidRPr="00405100" w:rsidRDefault="00C22DE2" w:rsidP="00FE1B28">
      <w:pPr>
        <w:spacing w:line="360" w:lineRule="auto"/>
        <w:rPr>
          <w:rFonts w:eastAsiaTheme="majorEastAsia"/>
          <w:bCs/>
          <w:color w:val="000000" w:themeColor="text1"/>
          <w:sz w:val="15"/>
          <w:szCs w:val="15"/>
        </w:rPr>
      </w:pPr>
    </w:p>
    <w:sectPr w:rsidR="00C22DE2" w:rsidRPr="00405100" w:rsidSect="00BD443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4C72" w14:textId="77777777" w:rsidR="002004C1" w:rsidRDefault="002004C1">
      <w:r>
        <w:separator/>
      </w:r>
    </w:p>
  </w:endnote>
  <w:endnote w:type="continuationSeparator" w:id="0">
    <w:p w14:paraId="7222F346" w14:textId="77777777" w:rsidR="002004C1" w:rsidRDefault="0020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DA76" w14:textId="77777777" w:rsidR="00C248EA" w:rsidRDefault="00C248EA" w:rsidP="006238E8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20DFBD08" w14:textId="77777777" w:rsidR="00186346" w:rsidRDefault="00186346" w:rsidP="00186346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12D11D79" w14:textId="4975DD32" w:rsidR="00F2128A" w:rsidRDefault="00F2128A" w:rsidP="00186346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 w:rsidRPr="00322559">
      <w:rPr>
        <w:rFonts w:ascii="微软雅黑" w:eastAsia="微软雅黑" w:hAnsi="微软雅黑"/>
        <w:color w:val="000000" w:themeColor="text1"/>
        <w:sz w:val="16"/>
        <w:szCs w:val="16"/>
      </w:rPr>
      <w:t>SERVICE@ITMA.ORG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</w:t>
    </w:r>
    <w:r w:rsidR="006D3900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="003244CF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</w:t>
    </w:r>
    <w:r w:rsidR="00186346" w:rsidRPr="00F2128A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F2128A">
      <w:rPr>
        <w:rFonts w:ascii="Arial" w:hAnsi="Arial" w:cs="Arial" w:hint="eastAsia"/>
        <w:color w:val="000000" w:themeColor="text1"/>
      </w:rPr>
      <w:t>ITMA</w:t>
    </w:r>
    <w:r w:rsidRPr="00F2128A">
      <w:rPr>
        <w:rFonts w:ascii="Arial" w:hAnsi="Arial" w:cs="Arial"/>
        <w:color w:val="000000" w:themeColor="text1"/>
      </w:rPr>
      <w:t xml:space="preserve"> Confidential</w:t>
    </w:r>
  </w:p>
  <w:p w14:paraId="42639F6B" w14:textId="50FCF1B2" w:rsidR="00186346" w:rsidRPr="00053C6D" w:rsidRDefault="00186346" w:rsidP="00F2128A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48602C">
      <w:rPr>
        <w:rFonts w:ascii="Arial" w:hAnsi="Arial" w:cs="Arial"/>
        <w:b/>
        <w:bCs/>
        <w:noProof/>
        <w:sz w:val="18"/>
        <w:szCs w:val="18"/>
      </w:rPr>
      <w:t>5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  <w:r w:rsidRPr="00322559">
      <w:rPr>
        <w:rFonts w:ascii="Arial" w:hAnsi="Arial" w:cs="Arial"/>
        <w:sz w:val="18"/>
        <w:szCs w:val="18"/>
      </w:rPr>
      <w:t xml:space="preserve"> /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48602C">
      <w:rPr>
        <w:rFonts w:ascii="Arial" w:hAnsi="Arial" w:cs="Arial"/>
        <w:b/>
        <w:bCs/>
        <w:noProof/>
        <w:sz w:val="18"/>
        <w:szCs w:val="18"/>
      </w:rPr>
      <w:t>5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</w:p>
  <w:p w14:paraId="02E7989A" w14:textId="77777777" w:rsidR="00C248EA" w:rsidRPr="009E1EAA" w:rsidRDefault="00C248EA" w:rsidP="00C248EA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CC48" w14:textId="77777777" w:rsidR="008F4687" w:rsidRDefault="008F4687" w:rsidP="008F4687">
    <w:pPr>
      <w:pStyle w:val="a3"/>
      <w:pBdr>
        <w:top w:val="single" w:sz="6" w:space="10" w:color="4F81BD" w:themeColor="accent1"/>
      </w:pBdr>
      <w:spacing w:before="240"/>
      <w:jc w:val="both"/>
      <w:rPr>
        <w:color w:val="4F81BD" w:themeColor="accent1"/>
      </w:rPr>
    </w:pPr>
  </w:p>
  <w:p w14:paraId="6BC6E77B" w14:textId="77777777" w:rsidR="008F4687" w:rsidRDefault="008F4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23E9" w14:textId="77777777" w:rsidR="002004C1" w:rsidRDefault="002004C1">
      <w:r>
        <w:separator/>
      </w:r>
    </w:p>
  </w:footnote>
  <w:footnote w:type="continuationSeparator" w:id="0">
    <w:p w14:paraId="39EBC081" w14:textId="77777777" w:rsidR="002004C1" w:rsidRDefault="0020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71BA" w14:textId="5E6A12B1" w:rsidR="001135D7" w:rsidRDefault="00000000">
    <w:pPr>
      <w:pStyle w:val="a3"/>
    </w:pPr>
    <w:r>
      <w:rPr>
        <w:noProof/>
      </w:rPr>
      <w:pict w14:anchorId="265BF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7" type="#_x0000_t75" alt="" style="position:absolute;left:0;text-align:left;margin-left:0;margin-top:0;width:414.9pt;height:302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ACED" w14:textId="7A0B9DC7" w:rsidR="008F4687" w:rsidRPr="008F4687" w:rsidRDefault="00000000" w:rsidP="00322559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01AAE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6" type="#_x0000_t75" alt="" style="position:absolute;margin-left:0;margin-top:0;width:414.9pt;height:302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72C47274" wp14:editId="7567BA82">
          <wp:extent cx="561975" cy="198565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>™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</w:t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</w:t>
    </w:r>
    <w:r w:rsidR="00322559" w:rsidRPr="00322559">
      <w:rPr>
        <w:rFonts w:ascii="Arial" w:eastAsia="微软雅黑" w:hAnsi="Arial" w:cs="Arial"/>
        <w:color w:val="000000" w:themeColor="text1"/>
        <w:sz w:val="16"/>
        <w:szCs w:val="16"/>
      </w:rPr>
      <w:t xml:space="preserve">  </w:t>
    </w:r>
    <w:r w:rsidR="00E50BEF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</w:t>
    </w:r>
    <w:r w:rsidR="00322559" w:rsidRPr="00322559">
      <w:rPr>
        <w:rFonts w:ascii="Arial" w:eastAsia="微软雅黑" w:hAnsi="Arial" w:cs="Arial"/>
        <w:color w:val="000000" w:themeColor="text1"/>
        <w:sz w:val="16"/>
        <w:szCs w:val="16"/>
      </w:rPr>
      <w:t>Intelligent Terminal Memory Association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 (“</w:t>
    </w:r>
    <w:r w:rsidR="00322559" w:rsidRPr="00322559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9823DD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</w:t>
    </w:r>
    <w:r w:rsidR="00322559" w:rsidRPr="00322559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A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7E51D9EF" w14:textId="77777777" w:rsidR="00034553" w:rsidRPr="008F4687" w:rsidRDefault="008F4687" w:rsidP="008F4687">
    <w:pPr>
      <w:pStyle w:val="a3"/>
      <w:rPr>
        <w:sz w:val="2"/>
        <w:szCs w:val="10"/>
      </w:rPr>
    </w:pPr>
    <w:r w:rsidRPr="008F4687"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A3E8" w14:textId="17A64886" w:rsidR="008F4687" w:rsidRPr="008F4687" w:rsidRDefault="00000000" w:rsidP="008F4687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6138E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alt="" style="position:absolute;margin-left:0;margin-top:0;width:414.9pt;height:30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E6563EF" wp14:editId="22B7B2D3">
          <wp:extent cx="561975" cy="198565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INTELLIGENT TERMINAL MEMORY ASSOCIATION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</w:p>
  <w:p w14:paraId="3A00EBAA" w14:textId="77777777" w:rsidR="008F4687" w:rsidRPr="008F4687" w:rsidRDefault="008F4687" w:rsidP="008F4687">
    <w:pPr>
      <w:pStyle w:val="a3"/>
      <w:jc w:val="both"/>
      <w:rPr>
        <w:sz w:val="2"/>
      </w:rPr>
    </w:pPr>
    <w:r w:rsidRPr="008F4687">
      <w:rPr>
        <w:rFonts w:hint="eastAsia"/>
        <w:sz w:val="2"/>
      </w:rPr>
      <w:t xml:space="preserve"> </w:t>
    </w:r>
  </w:p>
  <w:p w14:paraId="505DB525" w14:textId="77777777" w:rsidR="00034553" w:rsidRPr="006238E8" w:rsidRDefault="00034553" w:rsidP="006238E8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959"/>
    <w:multiLevelType w:val="hybridMultilevel"/>
    <w:tmpl w:val="ED58E6D0"/>
    <w:lvl w:ilvl="0" w:tplc="832CC844">
      <w:start w:val="1"/>
      <w:numFmt w:val="bullet"/>
      <w:lvlText w:val="•"/>
      <w:lvlJc w:val="left"/>
      <w:pPr>
        <w:ind w:left="44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2C0B53"/>
    <w:multiLevelType w:val="hybridMultilevel"/>
    <w:tmpl w:val="4B86C4AE"/>
    <w:lvl w:ilvl="0" w:tplc="832CC844">
      <w:start w:val="1"/>
      <w:numFmt w:val="bullet"/>
      <w:lvlText w:val="•"/>
      <w:lvlJc w:val="left"/>
      <w:pPr>
        <w:ind w:left="86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1145327A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2D271C8"/>
    <w:multiLevelType w:val="hybridMultilevel"/>
    <w:tmpl w:val="D1A64DE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4486BA9"/>
    <w:multiLevelType w:val="hybridMultilevel"/>
    <w:tmpl w:val="170A5708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3BE15819"/>
    <w:multiLevelType w:val="hybridMultilevel"/>
    <w:tmpl w:val="FD320534"/>
    <w:lvl w:ilvl="0" w:tplc="323A43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E97A5D"/>
    <w:multiLevelType w:val="hybridMultilevel"/>
    <w:tmpl w:val="C3922A3E"/>
    <w:lvl w:ilvl="0" w:tplc="C9A8E3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7" w15:restartNumberingAfterBreak="0">
    <w:nsid w:val="4633517D"/>
    <w:multiLevelType w:val="hybridMultilevel"/>
    <w:tmpl w:val="D382A070"/>
    <w:lvl w:ilvl="0" w:tplc="832CC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A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6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21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A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6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2F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4B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C2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64334A"/>
    <w:multiLevelType w:val="hybridMultilevel"/>
    <w:tmpl w:val="CF0CA9F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BE54F37"/>
    <w:multiLevelType w:val="hybridMultilevel"/>
    <w:tmpl w:val="FA982262"/>
    <w:lvl w:ilvl="0" w:tplc="832CC844">
      <w:start w:val="1"/>
      <w:numFmt w:val="bullet"/>
      <w:lvlText w:val="•"/>
      <w:lvlJc w:val="left"/>
      <w:pPr>
        <w:ind w:left="440" w:hanging="44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06740F4"/>
    <w:multiLevelType w:val="hybridMultilevel"/>
    <w:tmpl w:val="16EE25B6"/>
    <w:lvl w:ilvl="0" w:tplc="1E6C8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5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EF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6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23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8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8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0B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4B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7C6349"/>
    <w:multiLevelType w:val="hybridMultilevel"/>
    <w:tmpl w:val="252C4BD0"/>
    <w:lvl w:ilvl="0" w:tplc="832CC844">
      <w:start w:val="1"/>
      <w:numFmt w:val="bullet"/>
      <w:lvlText w:val="•"/>
      <w:lvlJc w:val="left"/>
      <w:pPr>
        <w:ind w:left="86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2" w15:restartNumberingAfterBreak="0">
    <w:nsid w:val="5F3E093C"/>
    <w:multiLevelType w:val="hybridMultilevel"/>
    <w:tmpl w:val="D3F64242"/>
    <w:lvl w:ilvl="0" w:tplc="60285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60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6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6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6D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87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A4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87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27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873C3"/>
    <w:multiLevelType w:val="hybridMultilevel"/>
    <w:tmpl w:val="B91620EC"/>
    <w:lvl w:ilvl="0" w:tplc="54C21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29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C8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6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43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CF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E0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EF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29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532D39"/>
    <w:multiLevelType w:val="hybridMultilevel"/>
    <w:tmpl w:val="B262D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DB6872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BFF6399"/>
    <w:multiLevelType w:val="hybridMultilevel"/>
    <w:tmpl w:val="01FA3152"/>
    <w:lvl w:ilvl="0" w:tplc="90349252">
      <w:start w:val="3"/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7" w15:restartNumberingAfterBreak="0">
    <w:nsid w:val="6CD61915"/>
    <w:multiLevelType w:val="hybridMultilevel"/>
    <w:tmpl w:val="D82EDDB0"/>
    <w:lvl w:ilvl="0" w:tplc="832CC844">
      <w:start w:val="1"/>
      <w:numFmt w:val="bullet"/>
      <w:lvlText w:val="•"/>
      <w:lvlJc w:val="left"/>
      <w:pPr>
        <w:ind w:left="86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8" w15:restartNumberingAfterBreak="0">
    <w:nsid w:val="6EC96B31"/>
    <w:multiLevelType w:val="hybridMultilevel"/>
    <w:tmpl w:val="82080ABC"/>
    <w:lvl w:ilvl="0" w:tplc="5728EF2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9C96761"/>
    <w:multiLevelType w:val="hybridMultilevel"/>
    <w:tmpl w:val="62DAE338"/>
    <w:lvl w:ilvl="0" w:tplc="9BAE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E1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45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23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06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B63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48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EE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61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CD4229"/>
    <w:multiLevelType w:val="hybridMultilevel"/>
    <w:tmpl w:val="9FB4572E"/>
    <w:lvl w:ilvl="0" w:tplc="832CC844">
      <w:start w:val="1"/>
      <w:numFmt w:val="bullet"/>
      <w:lvlText w:val="•"/>
      <w:lvlJc w:val="left"/>
      <w:pPr>
        <w:ind w:left="860" w:hanging="44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728774133">
    <w:abstractNumId w:val="18"/>
  </w:num>
  <w:num w:numId="2" w16cid:durableId="1658533924">
    <w:abstractNumId w:val="4"/>
  </w:num>
  <w:num w:numId="3" w16cid:durableId="681397136">
    <w:abstractNumId w:val="14"/>
  </w:num>
  <w:num w:numId="4" w16cid:durableId="2003006484">
    <w:abstractNumId w:val="15"/>
  </w:num>
  <w:num w:numId="5" w16cid:durableId="872885116">
    <w:abstractNumId w:val="2"/>
  </w:num>
  <w:num w:numId="6" w16cid:durableId="329717365">
    <w:abstractNumId w:val="8"/>
  </w:num>
  <w:num w:numId="7" w16cid:durableId="1155801535">
    <w:abstractNumId w:val="5"/>
  </w:num>
  <w:num w:numId="8" w16cid:durableId="894707175">
    <w:abstractNumId w:val="16"/>
  </w:num>
  <w:num w:numId="9" w16cid:durableId="730469340">
    <w:abstractNumId w:val="7"/>
  </w:num>
  <w:num w:numId="10" w16cid:durableId="1789468234">
    <w:abstractNumId w:val="12"/>
  </w:num>
  <w:num w:numId="11" w16cid:durableId="1001665137">
    <w:abstractNumId w:val="10"/>
  </w:num>
  <w:num w:numId="12" w16cid:durableId="1683051021">
    <w:abstractNumId w:val="13"/>
  </w:num>
  <w:num w:numId="13" w16cid:durableId="855536201">
    <w:abstractNumId w:val="19"/>
  </w:num>
  <w:num w:numId="14" w16cid:durableId="1612055072">
    <w:abstractNumId w:val="3"/>
  </w:num>
  <w:num w:numId="15" w16cid:durableId="174538325">
    <w:abstractNumId w:val="0"/>
  </w:num>
  <w:num w:numId="16" w16cid:durableId="1992710556">
    <w:abstractNumId w:val="1"/>
  </w:num>
  <w:num w:numId="17" w16cid:durableId="1911764164">
    <w:abstractNumId w:val="20"/>
  </w:num>
  <w:num w:numId="18" w16cid:durableId="872426721">
    <w:abstractNumId w:val="17"/>
  </w:num>
  <w:num w:numId="19" w16cid:durableId="1865745696">
    <w:abstractNumId w:val="11"/>
  </w:num>
  <w:num w:numId="20" w16cid:durableId="693725367">
    <w:abstractNumId w:val="9"/>
  </w:num>
  <w:num w:numId="21" w16cid:durableId="15020408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5"/>
    <w:rsid w:val="00000510"/>
    <w:rsid w:val="00001483"/>
    <w:rsid w:val="00001619"/>
    <w:rsid w:val="00003A41"/>
    <w:rsid w:val="0000569D"/>
    <w:rsid w:val="00005EE3"/>
    <w:rsid w:val="00011252"/>
    <w:rsid w:val="00011745"/>
    <w:rsid w:val="000119CD"/>
    <w:rsid w:val="00012804"/>
    <w:rsid w:val="00012E43"/>
    <w:rsid w:val="0001686A"/>
    <w:rsid w:val="0002638C"/>
    <w:rsid w:val="0002718D"/>
    <w:rsid w:val="00031B9D"/>
    <w:rsid w:val="00032862"/>
    <w:rsid w:val="00032F5A"/>
    <w:rsid w:val="00034553"/>
    <w:rsid w:val="000358FD"/>
    <w:rsid w:val="000418B0"/>
    <w:rsid w:val="000455D0"/>
    <w:rsid w:val="00047875"/>
    <w:rsid w:val="0005034C"/>
    <w:rsid w:val="00050D2A"/>
    <w:rsid w:val="000574BD"/>
    <w:rsid w:val="000619FA"/>
    <w:rsid w:val="0006248C"/>
    <w:rsid w:val="0007096E"/>
    <w:rsid w:val="00070C71"/>
    <w:rsid w:val="000721B5"/>
    <w:rsid w:val="00072866"/>
    <w:rsid w:val="00082F27"/>
    <w:rsid w:val="0008364A"/>
    <w:rsid w:val="000860A9"/>
    <w:rsid w:val="00091189"/>
    <w:rsid w:val="000A6E99"/>
    <w:rsid w:val="000A731C"/>
    <w:rsid w:val="000B5FC3"/>
    <w:rsid w:val="000B7035"/>
    <w:rsid w:val="000B7C23"/>
    <w:rsid w:val="000C0B1F"/>
    <w:rsid w:val="000C1ADC"/>
    <w:rsid w:val="000C3E69"/>
    <w:rsid w:val="000C5081"/>
    <w:rsid w:val="000C7217"/>
    <w:rsid w:val="000D14D5"/>
    <w:rsid w:val="000D3EA2"/>
    <w:rsid w:val="000D533D"/>
    <w:rsid w:val="000E0E6D"/>
    <w:rsid w:val="000E16B4"/>
    <w:rsid w:val="000E71B2"/>
    <w:rsid w:val="000F48DA"/>
    <w:rsid w:val="000F5EAE"/>
    <w:rsid w:val="000F6545"/>
    <w:rsid w:val="000F6685"/>
    <w:rsid w:val="000F687E"/>
    <w:rsid w:val="000F6B80"/>
    <w:rsid w:val="000F6C33"/>
    <w:rsid w:val="00102FBC"/>
    <w:rsid w:val="00104F06"/>
    <w:rsid w:val="00105E2A"/>
    <w:rsid w:val="001060AE"/>
    <w:rsid w:val="001118DA"/>
    <w:rsid w:val="001135D7"/>
    <w:rsid w:val="00115CF6"/>
    <w:rsid w:val="00117D75"/>
    <w:rsid w:val="00122793"/>
    <w:rsid w:val="00122CD5"/>
    <w:rsid w:val="00130050"/>
    <w:rsid w:val="00132C0C"/>
    <w:rsid w:val="00142D0A"/>
    <w:rsid w:val="00143E54"/>
    <w:rsid w:val="00143F90"/>
    <w:rsid w:val="00146F68"/>
    <w:rsid w:val="00147CCC"/>
    <w:rsid w:val="00150FF6"/>
    <w:rsid w:val="00152C7B"/>
    <w:rsid w:val="00155D22"/>
    <w:rsid w:val="00156900"/>
    <w:rsid w:val="00156AFF"/>
    <w:rsid w:val="00157365"/>
    <w:rsid w:val="00163825"/>
    <w:rsid w:val="00163C6A"/>
    <w:rsid w:val="001650DD"/>
    <w:rsid w:val="001663F6"/>
    <w:rsid w:val="001700F2"/>
    <w:rsid w:val="001708C7"/>
    <w:rsid w:val="00173B4C"/>
    <w:rsid w:val="00176E88"/>
    <w:rsid w:val="00183782"/>
    <w:rsid w:val="00186346"/>
    <w:rsid w:val="00186959"/>
    <w:rsid w:val="00187623"/>
    <w:rsid w:val="00190AE6"/>
    <w:rsid w:val="001930DB"/>
    <w:rsid w:val="00193146"/>
    <w:rsid w:val="001934F6"/>
    <w:rsid w:val="001950AA"/>
    <w:rsid w:val="00196818"/>
    <w:rsid w:val="001A0B5A"/>
    <w:rsid w:val="001A0D42"/>
    <w:rsid w:val="001A426C"/>
    <w:rsid w:val="001A4DC5"/>
    <w:rsid w:val="001A5A78"/>
    <w:rsid w:val="001A60D4"/>
    <w:rsid w:val="001A7C83"/>
    <w:rsid w:val="001A7EFA"/>
    <w:rsid w:val="001B100C"/>
    <w:rsid w:val="001B5A58"/>
    <w:rsid w:val="001B7C64"/>
    <w:rsid w:val="001C129D"/>
    <w:rsid w:val="001C1D1A"/>
    <w:rsid w:val="001C3681"/>
    <w:rsid w:val="001C5307"/>
    <w:rsid w:val="001C5DDA"/>
    <w:rsid w:val="001C64AC"/>
    <w:rsid w:val="001D007E"/>
    <w:rsid w:val="001D28B9"/>
    <w:rsid w:val="001D28BC"/>
    <w:rsid w:val="001D77BC"/>
    <w:rsid w:val="001E0215"/>
    <w:rsid w:val="001E07D9"/>
    <w:rsid w:val="001E3FFA"/>
    <w:rsid w:val="001E43FE"/>
    <w:rsid w:val="001E5CF5"/>
    <w:rsid w:val="001E66B4"/>
    <w:rsid w:val="001F5CD7"/>
    <w:rsid w:val="002004C1"/>
    <w:rsid w:val="0020227E"/>
    <w:rsid w:val="0024320F"/>
    <w:rsid w:val="00250827"/>
    <w:rsid w:val="00262E76"/>
    <w:rsid w:val="00265337"/>
    <w:rsid w:val="002655ED"/>
    <w:rsid w:val="00272E86"/>
    <w:rsid w:val="00283962"/>
    <w:rsid w:val="002842F7"/>
    <w:rsid w:val="002857F4"/>
    <w:rsid w:val="00286670"/>
    <w:rsid w:val="002877E1"/>
    <w:rsid w:val="0029083C"/>
    <w:rsid w:val="00295C54"/>
    <w:rsid w:val="00297D0D"/>
    <w:rsid w:val="002A08DE"/>
    <w:rsid w:val="002A2704"/>
    <w:rsid w:val="002A5871"/>
    <w:rsid w:val="002A6F4A"/>
    <w:rsid w:val="002B3435"/>
    <w:rsid w:val="002B4577"/>
    <w:rsid w:val="002B7686"/>
    <w:rsid w:val="002B76EE"/>
    <w:rsid w:val="002C0241"/>
    <w:rsid w:val="002C1257"/>
    <w:rsid w:val="002C5A1D"/>
    <w:rsid w:val="002D3FCE"/>
    <w:rsid w:val="002D4739"/>
    <w:rsid w:val="002D5464"/>
    <w:rsid w:val="002D75CC"/>
    <w:rsid w:val="002D7B21"/>
    <w:rsid w:val="002E040B"/>
    <w:rsid w:val="002E04FC"/>
    <w:rsid w:val="002E4697"/>
    <w:rsid w:val="002E6833"/>
    <w:rsid w:val="002F28E4"/>
    <w:rsid w:val="003003DC"/>
    <w:rsid w:val="00301D6E"/>
    <w:rsid w:val="003106F4"/>
    <w:rsid w:val="00310B3E"/>
    <w:rsid w:val="00310FE9"/>
    <w:rsid w:val="0031604C"/>
    <w:rsid w:val="00322559"/>
    <w:rsid w:val="003239AB"/>
    <w:rsid w:val="00323DF2"/>
    <w:rsid w:val="003244CF"/>
    <w:rsid w:val="003322CB"/>
    <w:rsid w:val="0033553F"/>
    <w:rsid w:val="00336615"/>
    <w:rsid w:val="00347639"/>
    <w:rsid w:val="0036246F"/>
    <w:rsid w:val="00364185"/>
    <w:rsid w:val="0036440A"/>
    <w:rsid w:val="00365017"/>
    <w:rsid w:val="00365C68"/>
    <w:rsid w:val="00365DD8"/>
    <w:rsid w:val="003677CD"/>
    <w:rsid w:val="0036799E"/>
    <w:rsid w:val="00367C0A"/>
    <w:rsid w:val="0037413D"/>
    <w:rsid w:val="00380D55"/>
    <w:rsid w:val="0038733B"/>
    <w:rsid w:val="00397C65"/>
    <w:rsid w:val="003A1660"/>
    <w:rsid w:val="003A17F7"/>
    <w:rsid w:val="003A2850"/>
    <w:rsid w:val="003A2888"/>
    <w:rsid w:val="003A5C1F"/>
    <w:rsid w:val="003A6126"/>
    <w:rsid w:val="003A6B3E"/>
    <w:rsid w:val="003B0851"/>
    <w:rsid w:val="003B39E6"/>
    <w:rsid w:val="003B4015"/>
    <w:rsid w:val="003B5158"/>
    <w:rsid w:val="003B55D0"/>
    <w:rsid w:val="003C0B91"/>
    <w:rsid w:val="003C2C11"/>
    <w:rsid w:val="003C4BE4"/>
    <w:rsid w:val="003D1DFC"/>
    <w:rsid w:val="003D5301"/>
    <w:rsid w:val="003D58EC"/>
    <w:rsid w:val="003D701B"/>
    <w:rsid w:val="003E0ED2"/>
    <w:rsid w:val="003E11EE"/>
    <w:rsid w:val="003E2260"/>
    <w:rsid w:val="003E506F"/>
    <w:rsid w:val="003E7CA4"/>
    <w:rsid w:val="003F585E"/>
    <w:rsid w:val="003F6331"/>
    <w:rsid w:val="003F6997"/>
    <w:rsid w:val="00401965"/>
    <w:rsid w:val="00404BD1"/>
    <w:rsid w:val="00405100"/>
    <w:rsid w:val="00410332"/>
    <w:rsid w:val="00413C6D"/>
    <w:rsid w:val="00414352"/>
    <w:rsid w:val="004220A7"/>
    <w:rsid w:val="00425469"/>
    <w:rsid w:val="00425DEC"/>
    <w:rsid w:val="00426897"/>
    <w:rsid w:val="00431984"/>
    <w:rsid w:val="00433B94"/>
    <w:rsid w:val="00434478"/>
    <w:rsid w:val="00443688"/>
    <w:rsid w:val="0044399B"/>
    <w:rsid w:val="00445E7E"/>
    <w:rsid w:val="00446802"/>
    <w:rsid w:val="00452227"/>
    <w:rsid w:val="00452B6F"/>
    <w:rsid w:val="004553FC"/>
    <w:rsid w:val="00455547"/>
    <w:rsid w:val="00460E30"/>
    <w:rsid w:val="0046104F"/>
    <w:rsid w:val="00462945"/>
    <w:rsid w:val="00463270"/>
    <w:rsid w:val="004650DE"/>
    <w:rsid w:val="00465361"/>
    <w:rsid w:val="00465DCC"/>
    <w:rsid w:val="0046706D"/>
    <w:rsid w:val="00470721"/>
    <w:rsid w:val="00472773"/>
    <w:rsid w:val="00473AD2"/>
    <w:rsid w:val="00474538"/>
    <w:rsid w:val="00474C45"/>
    <w:rsid w:val="00480EA1"/>
    <w:rsid w:val="0048602C"/>
    <w:rsid w:val="00486BEA"/>
    <w:rsid w:val="004911A1"/>
    <w:rsid w:val="004923CD"/>
    <w:rsid w:val="004935EF"/>
    <w:rsid w:val="00496A24"/>
    <w:rsid w:val="004A0AF1"/>
    <w:rsid w:val="004A2E75"/>
    <w:rsid w:val="004A2F01"/>
    <w:rsid w:val="004A304D"/>
    <w:rsid w:val="004A79E5"/>
    <w:rsid w:val="004B243B"/>
    <w:rsid w:val="004B310A"/>
    <w:rsid w:val="004B572B"/>
    <w:rsid w:val="004B5BA5"/>
    <w:rsid w:val="004B5E92"/>
    <w:rsid w:val="004C5EAC"/>
    <w:rsid w:val="004D22A9"/>
    <w:rsid w:val="004D2ABC"/>
    <w:rsid w:val="004D3AE2"/>
    <w:rsid w:val="004E4F72"/>
    <w:rsid w:val="004F05F1"/>
    <w:rsid w:val="004F2C84"/>
    <w:rsid w:val="004F509D"/>
    <w:rsid w:val="004F5B4C"/>
    <w:rsid w:val="0050388D"/>
    <w:rsid w:val="00505087"/>
    <w:rsid w:val="005100F0"/>
    <w:rsid w:val="00511F17"/>
    <w:rsid w:val="005151A9"/>
    <w:rsid w:val="00517C07"/>
    <w:rsid w:val="00520F70"/>
    <w:rsid w:val="0052417A"/>
    <w:rsid w:val="00525134"/>
    <w:rsid w:val="00532631"/>
    <w:rsid w:val="005338C0"/>
    <w:rsid w:val="005369CF"/>
    <w:rsid w:val="0054713D"/>
    <w:rsid w:val="005526A0"/>
    <w:rsid w:val="00555CBD"/>
    <w:rsid w:val="00561B0C"/>
    <w:rsid w:val="005637F6"/>
    <w:rsid w:val="0056427E"/>
    <w:rsid w:val="0056487F"/>
    <w:rsid w:val="00577EF8"/>
    <w:rsid w:val="00580753"/>
    <w:rsid w:val="00587529"/>
    <w:rsid w:val="00590160"/>
    <w:rsid w:val="00597BC3"/>
    <w:rsid w:val="005A0266"/>
    <w:rsid w:val="005A2EC9"/>
    <w:rsid w:val="005B024B"/>
    <w:rsid w:val="005B66EF"/>
    <w:rsid w:val="005C0F1D"/>
    <w:rsid w:val="005D1731"/>
    <w:rsid w:val="005D34F0"/>
    <w:rsid w:val="005E004D"/>
    <w:rsid w:val="005E0E43"/>
    <w:rsid w:val="005E15A9"/>
    <w:rsid w:val="005E5D13"/>
    <w:rsid w:val="005F650D"/>
    <w:rsid w:val="005F7453"/>
    <w:rsid w:val="00600526"/>
    <w:rsid w:val="00602983"/>
    <w:rsid w:val="006134B7"/>
    <w:rsid w:val="00615930"/>
    <w:rsid w:val="006218C2"/>
    <w:rsid w:val="006238E8"/>
    <w:rsid w:val="00624B8E"/>
    <w:rsid w:val="006311B9"/>
    <w:rsid w:val="00633568"/>
    <w:rsid w:val="00634D0D"/>
    <w:rsid w:val="00637E24"/>
    <w:rsid w:val="00647856"/>
    <w:rsid w:val="00653510"/>
    <w:rsid w:val="006549E5"/>
    <w:rsid w:val="00655795"/>
    <w:rsid w:val="0067207F"/>
    <w:rsid w:val="00673273"/>
    <w:rsid w:val="00680077"/>
    <w:rsid w:val="0068500A"/>
    <w:rsid w:val="00685A77"/>
    <w:rsid w:val="006913EF"/>
    <w:rsid w:val="00691A3D"/>
    <w:rsid w:val="006974FF"/>
    <w:rsid w:val="006A2537"/>
    <w:rsid w:val="006A5EE7"/>
    <w:rsid w:val="006A6459"/>
    <w:rsid w:val="006A6A97"/>
    <w:rsid w:val="006A771A"/>
    <w:rsid w:val="006B170E"/>
    <w:rsid w:val="006C02E0"/>
    <w:rsid w:val="006C21DA"/>
    <w:rsid w:val="006C4E28"/>
    <w:rsid w:val="006C4F03"/>
    <w:rsid w:val="006D1837"/>
    <w:rsid w:val="006D3900"/>
    <w:rsid w:val="006D5366"/>
    <w:rsid w:val="006D6C04"/>
    <w:rsid w:val="006E4CB1"/>
    <w:rsid w:val="006E6912"/>
    <w:rsid w:val="006F01BF"/>
    <w:rsid w:val="006F1F45"/>
    <w:rsid w:val="006F45C7"/>
    <w:rsid w:val="006F4702"/>
    <w:rsid w:val="006F78FC"/>
    <w:rsid w:val="00700910"/>
    <w:rsid w:val="00702935"/>
    <w:rsid w:val="00702D4D"/>
    <w:rsid w:val="0070755B"/>
    <w:rsid w:val="0071406D"/>
    <w:rsid w:val="00714FA2"/>
    <w:rsid w:val="00720A20"/>
    <w:rsid w:val="00722BBE"/>
    <w:rsid w:val="00726315"/>
    <w:rsid w:val="00732D5B"/>
    <w:rsid w:val="00736AD3"/>
    <w:rsid w:val="00743175"/>
    <w:rsid w:val="00743524"/>
    <w:rsid w:val="00744606"/>
    <w:rsid w:val="00744853"/>
    <w:rsid w:val="007450F9"/>
    <w:rsid w:val="007469CB"/>
    <w:rsid w:val="00750E7D"/>
    <w:rsid w:val="0075521D"/>
    <w:rsid w:val="00757540"/>
    <w:rsid w:val="007575EE"/>
    <w:rsid w:val="0076119B"/>
    <w:rsid w:val="0076231E"/>
    <w:rsid w:val="007637A1"/>
    <w:rsid w:val="00763D5E"/>
    <w:rsid w:val="007653B7"/>
    <w:rsid w:val="00766918"/>
    <w:rsid w:val="00767B3D"/>
    <w:rsid w:val="00767EA6"/>
    <w:rsid w:val="0077041A"/>
    <w:rsid w:val="00772EDA"/>
    <w:rsid w:val="007745A9"/>
    <w:rsid w:val="00774D69"/>
    <w:rsid w:val="0077501F"/>
    <w:rsid w:val="007758F9"/>
    <w:rsid w:val="00776618"/>
    <w:rsid w:val="00783187"/>
    <w:rsid w:val="007841B3"/>
    <w:rsid w:val="00784B22"/>
    <w:rsid w:val="007855AB"/>
    <w:rsid w:val="00787B5B"/>
    <w:rsid w:val="00787D88"/>
    <w:rsid w:val="007910DC"/>
    <w:rsid w:val="0079218B"/>
    <w:rsid w:val="007A130B"/>
    <w:rsid w:val="007A4498"/>
    <w:rsid w:val="007B2ECB"/>
    <w:rsid w:val="007B45AD"/>
    <w:rsid w:val="007B78F9"/>
    <w:rsid w:val="007C3A70"/>
    <w:rsid w:val="007C43B0"/>
    <w:rsid w:val="007C7EC3"/>
    <w:rsid w:val="007D0CC4"/>
    <w:rsid w:val="007D1B14"/>
    <w:rsid w:val="007E23E3"/>
    <w:rsid w:val="007E23F1"/>
    <w:rsid w:val="007E3849"/>
    <w:rsid w:val="007F0BA7"/>
    <w:rsid w:val="007F0EA2"/>
    <w:rsid w:val="007F1A02"/>
    <w:rsid w:val="007F1DFD"/>
    <w:rsid w:val="007F4B6E"/>
    <w:rsid w:val="007F4D16"/>
    <w:rsid w:val="008007A1"/>
    <w:rsid w:val="00806FDA"/>
    <w:rsid w:val="00816C29"/>
    <w:rsid w:val="008171A3"/>
    <w:rsid w:val="00821B32"/>
    <w:rsid w:val="00822CFC"/>
    <w:rsid w:val="00825ABA"/>
    <w:rsid w:val="0082677C"/>
    <w:rsid w:val="00831679"/>
    <w:rsid w:val="00831F46"/>
    <w:rsid w:val="008347BC"/>
    <w:rsid w:val="008354CC"/>
    <w:rsid w:val="008366E4"/>
    <w:rsid w:val="008423CC"/>
    <w:rsid w:val="008424F0"/>
    <w:rsid w:val="008457E0"/>
    <w:rsid w:val="008501D1"/>
    <w:rsid w:val="008501FB"/>
    <w:rsid w:val="0085425E"/>
    <w:rsid w:val="00862DE2"/>
    <w:rsid w:val="00863577"/>
    <w:rsid w:val="00866F26"/>
    <w:rsid w:val="00867209"/>
    <w:rsid w:val="00867650"/>
    <w:rsid w:val="00867F6D"/>
    <w:rsid w:val="00872019"/>
    <w:rsid w:val="00873570"/>
    <w:rsid w:val="0087399A"/>
    <w:rsid w:val="008739DC"/>
    <w:rsid w:val="008807A2"/>
    <w:rsid w:val="008824DB"/>
    <w:rsid w:val="00883011"/>
    <w:rsid w:val="00883DBF"/>
    <w:rsid w:val="00884442"/>
    <w:rsid w:val="0089166A"/>
    <w:rsid w:val="008921E0"/>
    <w:rsid w:val="008A08BC"/>
    <w:rsid w:val="008A7E67"/>
    <w:rsid w:val="008B2420"/>
    <w:rsid w:val="008B7A26"/>
    <w:rsid w:val="008C1936"/>
    <w:rsid w:val="008C227A"/>
    <w:rsid w:val="008C4529"/>
    <w:rsid w:val="008C622A"/>
    <w:rsid w:val="008D04F7"/>
    <w:rsid w:val="008D13AA"/>
    <w:rsid w:val="008D1937"/>
    <w:rsid w:val="008D2B6B"/>
    <w:rsid w:val="008D3A6B"/>
    <w:rsid w:val="008D5400"/>
    <w:rsid w:val="008D55C3"/>
    <w:rsid w:val="008D7519"/>
    <w:rsid w:val="008E3477"/>
    <w:rsid w:val="008E50D0"/>
    <w:rsid w:val="008F4687"/>
    <w:rsid w:val="00907078"/>
    <w:rsid w:val="00910321"/>
    <w:rsid w:val="009126F5"/>
    <w:rsid w:val="00914E1A"/>
    <w:rsid w:val="00914E3F"/>
    <w:rsid w:val="00916478"/>
    <w:rsid w:val="00916A55"/>
    <w:rsid w:val="00916F15"/>
    <w:rsid w:val="009207B1"/>
    <w:rsid w:val="00922E61"/>
    <w:rsid w:val="00924B6B"/>
    <w:rsid w:val="009260F3"/>
    <w:rsid w:val="0092624F"/>
    <w:rsid w:val="00930E09"/>
    <w:rsid w:val="00933840"/>
    <w:rsid w:val="00933B3D"/>
    <w:rsid w:val="00941402"/>
    <w:rsid w:val="009433E0"/>
    <w:rsid w:val="0096054A"/>
    <w:rsid w:val="00962EA4"/>
    <w:rsid w:val="00963228"/>
    <w:rsid w:val="0096339A"/>
    <w:rsid w:val="0096406B"/>
    <w:rsid w:val="00965C2C"/>
    <w:rsid w:val="00965F18"/>
    <w:rsid w:val="009710D3"/>
    <w:rsid w:val="00972EA3"/>
    <w:rsid w:val="00974904"/>
    <w:rsid w:val="009778B4"/>
    <w:rsid w:val="00981D0A"/>
    <w:rsid w:val="009823DD"/>
    <w:rsid w:val="00982D1C"/>
    <w:rsid w:val="00985841"/>
    <w:rsid w:val="00993A24"/>
    <w:rsid w:val="009A2225"/>
    <w:rsid w:val="009A3433"/>
    <w:rsid w:val="009A3DA1"/>
    <w:rsid w:val="009A68F9"/>
    <w:rsid w:val="009A7928"/>
    <w:rsid w:val="009B2F51"/>
    <w:rsid w:val="009B3D5A"/>
    <w:rsid w:val="009B5480"/>
    <w:rsid w:val="009C0E7F"/>
    <w:rsid w:val="009C2EAF"/>
    <w:rsid w:val="009C5385"/>
    <w:rsid w:val="009C55EE"/>
    <w:rsid w:val="009C648B"/>
    <w:rsid w:val="009C68D6"/>
    <w:rsid w:val="009C6AE4"/>
    <w:rsid w:val="009D0B8C"/>
    <w:rsid w:val="009D5043"/>
    <w:rsid w:val="009D705D"/>
    <w:rsid w:val="009D7FB3"/>
    <w:rsid w:val="009E1EAA"/>
    <w:rsid w:val="009E3AC5"/>
    <w:rsid w:val="009F0742"/>
    <w:rsid w:val="009F2287"/>
    <w:rsid w:val="009F7DF8"/>
    <w:rsid w:val="00A036D1"/>
    <w:rsid w:val="00A070BE"/>
    <w:rsid w:val="00A07CFF"/>
    <w:rsid w:val="00A11F6B"/>
    <w:rsid w:val="00A14591"/>
    <w:rsid w:val="00A15409"/>
    <w:rsid w:val="00A165E8"/>
    <w:rsid w:val="00A1718D"/>
    <w:rsid w:val="00A20109"/>
    <w:rsid w:val="00A20342"/>
    <w:rsid w:val="00A267CB"/>
    <w:rsid w:val="00A27D7D"/>
    <w:rsid w:val="00A306AF"/>
    <w:rsid w:val="00A30B15"/>
    <w:rsid w:val="00A32502"/>
    <w:rsid w:val="00A34F2B"/>
    <w:rsid w:val="00A36608"/>
    <w:rsid w:val="00A36882"/>
    <w:rsid w:val="00A42931"/>
    <w:rsid w:val="00A42FC8"/>
    <w:rsid w:val="00A436AF"/>
    <w:rsid w:val="00A53F10"/>
    <w:rsid w:val="00A545FE"/>
    <w:rsid w:val="00A56A1F"/>
    <w:rsid w:val="00A60301"/>
    <w:rsid w:val="00A61E04"/>
    <w:rsid w:val="00A6215A"/>
    <w:rsid w:val="00A65232"/>
    <w:rsid w:val="00A671CA"/>
    <w:rsid w:val="00A67663"/>
    <w:rsid w:val="00A802EA"/>
    <w:rsid w:val="00A82A4A"/>
    <w:rsid w:val="00A845C4"/>
    <w:rsid w:val="00A84771"/>
    <w:rsid w:val="00A850C9"/>
    <w:rsid w:val="00A90E58"/>
    <w:rsid w:val="00A9318E"/>
    <w:rsid w:val="00A9326B"/>
    <w:rsid w:val="00A9635D"/>
    <w:rsid w:val="00A96A91"/>
    <w:rsid w:val="00AA155D"/>
    <w:rsid w:val="00AA1C9C"/>
    <w:rsid w:val="00AA3EF8"/>
    <w:rsid w:val="00AA41A6"/>
    <w:rsid w:val="00AA44FD"/>
    <w:rsid w:val="00AA46CF"/>
    <w:rsid w:val="00AB2B77"/>
    <w:rsid w:val="00AB32B7"/>
    <w:rsid w:val="00AC2548"/>
    <w:rsid w:val="00AC4D85"/>
    <w:rsid w:val="00AC6859"/>
    <w:rsid w:val="00AC6C0D"/>
    <w:rsid w:val="00AC6E44"/>
    <w:rsid w:val="00AC7486"/>
    <w:rsid w:val="00AD1821"/>
    <w:rsid w:val="00AD1C7F"/>
    <w:rsid w:val="00AD602B"/>
    <w:rsid w:val="00AD78DA"/>
    <w:rsid w:val="00AD7F9C"/>
    <w:rsid w:val="00AE0440"/>
    <w:rsid w:val="00AE1127"/>
    <w:rsid w:val="00AE13CA"/>
    <w:rsid w:val="00AE1B66"/>
    <w:rsid w:val="00AE34C8"/>
    <w:rsid w:val="00AF3F94"/>
    <w:rsid w:val="00AF422B"/>
    <w:rsid w:val="00AF6506"/>
    <w:rsid w:val="00B01684"/>
    <w:rsid w:val="00B0508A"/>
    <w:rsid w:val="00B057D1"/>
    <w:rsid w:val="00B108D5"/>
    <w:rsid w:val="00B11985"/>
    <w:rsid w:val="00B179DA"/>
    <w:rsid w:val="00B22B6F"/>
    <w:rsid w:val="00B24B2C"/>
    <w:rsid w:val="00B26302"/>
    <w:rsid w:val="00B2691A"/>
    <w:rsid w:val="00B26D83"/>
    <w:rsid w:val="00B332F1"/>
    <w:rsid w:val="00B376B9"/>
    <w:rsid w:val="00B41C8C"/>
    <w:rsid w:val="00B42288"/>
    <w:rsid w:val="00B45D97"/>
    <w:rsid w:val="00B4668C"/>
    <w:rsid w:val="00B5004D"/>
    <w:rsid w:val="00B5271E"/>
    <w:rsid w:val="00B5374D"/>
    <w:rsid w:val="00B53772"/>
    <w:rsid w:val="00B53FB3"/>
    <w:rsid w:val="00B64F94"/>
    <w:rsid w:val="00B6727B"/>
    <w:rsid w:val="00B701D0"/>
    <w:rsid w:val="00B703C7"/>
    <w:rsid w:val="00B70733"/>
    <w:rsid w:val="00B708E3"/>
    <w:rsid w:val="00B719CC"/>
    <w:rsid w:val="00B755C2"/>
    <w:rsid w:val="00B76675"/>
    <w:rsid w:val="00B76CDC"/>
    <w:rsid w:val="00B80A21"/>
    <w:rsid w:val="00B858F6"/>
    <w:rsid w:val="00B960DF"/>
    <w:rsid w:val="00B97C2D"/>
    <w:rsid w:val="00BA1028"/>
    <w:rsid w:val="00BA513E"/>
    <w:rsid w:val="00BB0C4E"/>
    <w:rsid w:val="00BB2FF0"/>
    <w:rsid w:val="00BB4551"/>
    <w:rsid w:val="00BC2380"/>
    <w:rsid w:val="00BC2C27"/>
    <w:rsid w:val="00BC72E5"/>
    <w:rsid w:val="00BD00AA"/>
    <w:rsid w:val="00BD0CB9"/>
    <w:rsid w:val="00BD16CE"/>
    <w:rsid w:val="00BD4437"/>
    <w:rsid w:val="00BE0923"/>
    <w:rsid w:val="00BE19AC"/>
    <w:rsid w:val="00BE498D"/>
    <w:rsid w:val="00BE4A02"/>
    <w:rsid w:val="00BE5C3D"/>
    <w:rsid w:val="00BF4CDD"/>
    <w:rsid w:val="00BF64F8"/>
    <w:rsid w:val="00BF74F1"/>
    <w:rsid w:val="00C005B2"/>
    <w:rsid w:val="00C030BF"/>
    <w:rsid w:val="00C11E6D"/>
    <w:rsid w:val="00C13C6E"/>
    <w:rsid w:val="00C17C11"/>
    <w:rsid w:val="00C22DE2"/>
    <w:rsid w:val="00C23BC5"/>
    <w:rsid w:val="00C248EA"/>
    <w:rsid w:val="00C2581E"/>
    <w:rsid w:val="00C26704"/>
    <w:rsid w:val="00C276E0"/>
    <w:rsid w:val="00C36F1B"/>
    <w:rsid w:val="00C43118"/>
    <w:rsid w:val="00C43D4F"/>
    <w:rsid w:val="00C43E3F"/>
    <w:rsid w:val="00C45C53"/>
    <w:rsid w:val="00C45CB7"/>
    <w:rsid w:val="00C614F4"/>
    <w:rsid w:val="00C761BC"/>
    <w:rsid w:val="00C81A99"/>
    <w:rsid w:val="00C82CAE"/>
    <w:rsid w:val="00C84281"/>
    <w:rsid w:val="00C926FB"/>
    <w:rsid w:val="00C97394"/>
    <w:rsid w:val="00C97534"/>
    <w:rsid w:val="00CA08F2"/>
    <w:rsid w:val="00CA1685"/>
    <w:rsid w:val="00CA2200"/>
    <w:rsid w:val="00CA474D"/>
    <w:rsid w:val="00CA7CDB"/>
    <w:rsid w:val="00CB1C57"/>
    <w:rsid w:val="00CB5373"/>
    <w:rsid w:val="00CB54B1"/>
    <w:rsid w:val="00CC0E74"/>
    <w:rsid w:val="00CC3800"/>
    <w:rsid w:val="00CC6178"/>
    <w:rsid w:val="00CD3DCF"/>
    <w:rsid w:val="00CD5D9D"/>
    <w:rsid w:val="00CD5F8D"/>
    <w:rsid w:val="00CE0C9C"/>
    <w:rsid w:val="00CE79A5"/>
    <w:rsid w:val="00CF2B40"/>
    <w:rsid w:val="00CF2EE7"/>
    <w:rsid w:val="00D0524F"/>
    <w:rsid w:val="00D05BE8"/>
    <w:rsid w:val="00D11C66"/>
    <w:rsid w:val="00D11CF3"/>
    <w:rsid w:val="00D1266C"/>
    <w:rsid w:val="00D179DA"/>
    <w:rsid w:val="00D2157D"/>
    <w:rsid w:val="00D22214"/>
    <w:rsid w:val="00D23598"/>
    <w:rsid w:val="00D23770"/>
    <w:rsid w:val="00D26715"/>
    <w:rsid w:val="00D31C98"/>
    <w:rsid w:val="00D33ED8"/>
    <w:rsid w:val="00D370E9"/>
    <w:rsid w:val="00D422D4"/>
    <w:rsid w:val="00D4259D"/>
    <w:rsid w:val="00D44AEA"/>
    <w:rsid w:val="00D455BF"/>
    <w:rsid w:val="00D45E92"/>
    <w:rsid w:val="00D47DB2"/>
    <w:rsid w:val="00D51576"/>
    <w:rsid w:val="00D516EA"/>
    <w:rsid w:val="00D6238E"/>
    <w:rsid w:val="00D64A7B"/>
    <w:rsid w:val="00D6502B"/>
    <w:rsid w:val="00D67E2F"/>
    <w:rsid w:val="00D70BD9"/>
    <w:rsid w:val="00D71975"/>
    <w:rsid w:val="00D72071"/>
    <w:rsid w:val="00D730BD"/>
    <w:rsid w:val="00D75826"/>
    <w:rsid w:val="00D82923"/>
    <w:rsid w:val="00D82F53"/>
    <w:rsid w:val="00D82FA3"/>
    <w:rsid w:val="00D903DB"/>
    <w:rsid w:val="00D90B8A"/>
    <w:rsid w:val="00D92C54"/>
    <w:rsid w:val="00D92DFB"/>
    <w:rsid w:val="00D94880"/>
    <w:rsid w:val="00D951F4"/>
    <w:rsid w:val="00DA0CDD"/>
    <w:rsid w:val="00DA0D58"/>
    <w:rsid w:val="00DA164A"/>
    <w:rsid w:val="00DA7981"/>
    <w:rsid w:val="00DB25FF"/>
    <w:rsid w:val="00DB3B46"/>
    <w:rsid w:val="00DB773A"/>
    <w:rsid w:val="00DC28D0"/>
    <w:rsid w:val="00DC318D"/>
    <w:rsid w:val="00DC4173"/>
    <w:rsid w:val="00DD1545"/>
    <w:rsid w:val="00DD7D7C"/>
    <w:rsid w:val="00DE0002"/>
    <w:rsid w:val="00DE2556"/>
    <w:rsid w:val="00DE38E2"/>
    <w:rsid w:val="00DE7BC9"/>
    <w:rsid w:val="00DF0619"/>
    <w:rsid w:val="00DF5B62"/>
    <w:rsid w:val="00E02185"/>
    <w:rsid w:val="00E03A3F"/>
    <w:rsid w:val="00E06E7D"/>
    <w:rsid w:val="00E07B2A"/>
    <w:rsid w:val="00E1327D"/>
    <w:rsid w:val="00E13E4B"/>
    <w:rsid w:val="00E14D6C"/>
    <w:rsid w:val="00E15F7A"/>
    <w:rsid w:val="00E1707F"/>
    <w:rsid w:val="00E22411"/>
    <w:rsid w:val="00E22855"/>
    <w:rsid w:val="00E31CDF"/>
    <w:rsid w:val="00E32E45"/>
    <w:rsid w:val="00E344BB"/>
    <w:rsid w:val="00E37826"/>
    <w:rsid w:val="00E40041"/>
    <w:rsid w:val="00E43F2F"/>
    <w:rsid w:val="00E44C8B"/>
    <w:rsid w:val="00E4650D"/>
    <w:rsid w:val="00E50BEF"/>
    <w:rsid w:val="00E51C48"/>
    <w:rsid w:val="00E524D9"/>
    <w:rsid w:val="00E5254D"/>
    <w:rsid w:val="00E531A9"/>
    <w:rsid w:val="00E66979"/>
    <w:rsid w:val="00E714B6"/>
    <w:rsid w:val="00E73699"/>
    <w:rsid w:val="00E75C73"/>
    <w:rsid w:val="00E8131F"/>
    <w:rsid w:val="00E85D4C"/>
    <w:rsid w:val="00E926BF"/>
    <w:rsid w:val="00E92DA4"/>
    <w:rsid w:val="00E95591"/>
    <w:rsid w:val="00EA4136"/>
    <w:rsid w:val="00EA665B"/>
    <w:rsid w:val="00EA6DB8"/>
    <w:rsid w:val="00EB0789"/>
    <w:rsid w:val="00EB3524"/>
    <w:rsid w:val="00EB3A73"/>
    <w:rsid w:val="00EB6CD7"/>
    <w:rsid w:val="00EC22D5"/>
    <w:rsid w:val="00EC2373"/>
    <w:rsid w:val="00EC3587"/>
    <w:rsid w:val="00EC46BF"/>
    <w:rsid w:val="00EC4A36"/>
    <w:rsid w:val="00EC627C"/>
    <w:rsid w:val="00ED0D84"/>
    <w:rsid w:val="00ED20CD"/>
    <w:rsid w:val="00ED3A5A"/>
    <w:rsid w:val="00EE0F30"/>
    <w:rsid w:val="00EE201D"/>
    <w:rsid w:val="00EE4B1F"/>
    <w:rsid w:val="00EE4C19"/>
    <w:rsid w:val="00EE5C9D"/>
    <w:rsid w:val="00EF4447"/>
    <w:rsid w:val="00F05C9B"/>
    <w:rsid w:val="00F10A68"/>
    <w:rsid w:val="00F126C1"/>
    <w:rsid w:val="00F136E1"/>
    <w:rsid w:val="00F17AE4"/>
    <w:rsid w:val="00F2128A"/>
    <w:rsid w:val="00F2196B"/>
    <w:rsid w:val="00F223B3"/>
    <w:rsid w:val="00F27B00"/>
    <w:rsid w:val="00F31AA4"/>
    <w:rsid w:val="00F32695"/>
    <w:rsid w:val="00F32C40"/>
    <w:rsid w:val="00F409B4"/>
    <w:rsid w:val="00F40C43"/>
    <w:rsid w:val="00F41F11"/>
    <w:rsid w:val="00F42F1A"/>
    <w:rsid w:val="00F4316D"/>
    <w:rsid w:val="00F457EC"/>
    <w:rsid w:val="00F50243"/>
    <w:rsid w:val="00F5264A"/>
    <w:rsid w:val="00F5477A"/>
    <w:rsid w:val="00F56BD8"/>
    <w:rsid w:val="00F57835"/>
    <w:rsid w:val="00F60600"/>
    <w:rsid w:val="00F60AA4"/>
    <w:rsid w:val="00F6486C"/>
    <w:rsid w:val="00F64A96"/>
    <w:rsid w:val="00F70D46"/>
    <w:rsid w:val="00F723F3"/>
    <w:rsid w:val="00F730CD"/>
    <w:rsid w:val="00F83245"/>
    <w:rsid w:val="00F86032"/>
    <w:rsid w:val="00F86F73"/>
    <w:rsid w:val="00F90329"/>
    <w:rsid w:val="00F92E8D"/>
    <w:rsid w:val="00F9413A"/>
    <w:rsid w:val="00F96E67"/>
    <w:rsid w:val="00F97236"/>
    <w:rsid w:val="00FA1E25"/>
    <w:rsid w:val="00FA1EDC"/>
    <w:rsid w:val="00FA31D1"/>
    <w:rsid w:val="00FA379C"/>
    <w:rsid w:val="00FA50DA"/>
    <w:rsid w:val="00FA5B9A"/>
    <w:rsid w:val="00FB18E9"/>
    <w:rsid w:val="00FB5596"/>
    <w:rsid w:val="00FB5CE3"/>
    <w:rsid w:val="00FC0DEB"/>
    <w:rsid w:val="00FC1E37"/>
    <w:rsid w:val="00FC4A83"/>
    <w:rsid w:val="00FC7406"/>
    <w:rsid w:val="00FE0936"/>
    <w:rsid w:val="00FE15FC"/>
    <w:rsid w:val="00FE1B28"/>
    <w:rsid w:val="00FE5DB1"/>
    <w:rsid w:val="00FF180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4E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0C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79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A7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32E4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D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F7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D4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4A79E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4A79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2B76EE"/>
    <w:pPr>
      <w:ind w:firstLineChars="200" w:firstLine="420"/>
    </w:pPr>
  </w:style>
  <w:style w:type="character" w:styleId="a8">
    <w:name w:val="Hyperlink"/>
    <w:basedOn w:val="a0"/>
    <w:unhideWhenUsed/>
    <w:rsid w:val="00A07CFF"/>
    <w:rPr>
      <w:color w:val="0000FF" w:themeColor="hyperlink"/>
      <w:u w:val="single"/>
    </w:rPr>
  </w:style>
  <w:style w:type="character" w:styleId="a9">
    <w:name w:val="FollowedHyperlink"/>
    <w:basedOn w:val="a0"/>
    <w:semiHidden/>
    <w:unhideWhenUsed/>
    <w:rsid w:val="00A07CFF"/>
    <w:rPr>
      <w:color w:val="800080" w:themeColor="followedHyperlink"/>
      <w:u w:val="single"/>
    </w:rPr>
  </w:style>
  <w:style w:type="table" w:styleId="aa">
    <w:name w:val="Table Grid"/>
    <w:basedOn w:val="a1"/>
    <w:uiPriority w:val="99"/>
    <w:rsid w:val="00C8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6E4CB1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6E4CB1"/>
    <w:rPr>
      <w:kern w:val="2"/>
      <w:sz w:val="18"/>
      <w:szCs w:val="18"/>
    </w:rPr>
  </w:style>
  <w:style w:type="paragraph" w:styleId="ad">
    <w:name w:val="endnote text"/>
    <w:basedOn w:val="a"/>
    <w:link w:val="ae"/>
    <w:semiHidden/>
    <w:unhideWhenUsed/>
    <w:rsid w:val="006A6A97"/>
    <w:pPr>
      <w:snapToGrid w:val="0"/>
      <w:jc w:val="left"/>
    </w:pPr>
  </w:style>
  <w:style w:type="character" w:customStyle="1" w:styleId="ae">
    <w:name w:val="尾注文本 字符"/>
    <w:basedOn w:val="a0"/>
    <w:link w:val="ad"/>
    <w:semiHidden/>
    <w:rsid w:val="006A6A97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6A6A97"/>
    <w:rPr>
      <w:vertAlign w:val="superscript"/>
    </w:rPr>
  </w:style>
  <w:style w:type="character" w:styleId="af0">
    <w:name w:val="annotation reference"/>
    <w:basedOn w:val="a0"/>
    <w:semiHidden/>
    <w:unhideWhenUsed/>
    <w:rsid w:val="006A6A97"/>
    <w:rPr>
      <w:sz w:val="21"/>
      <w:szCs w:val="21"/>
    </w:rPr>
  </w:style>
  <w:style w:type="paragraph" w:styleId="af1">
    <w:name w:val="annotation text"/>
    <w:basedOn w:val="a"/>
    <w:link w:val="af2"/>
    <w:semiHidden/>
    <w:unhideWhenUsed/>
    <w:rsid w:val="006A6A97"/>
    <w:pPr>
      <w:jc w:val="left"/>
    </w:pPr>
  </w:style>
  <w:style w:type="character" w:customStyle="1" w:styleId="af2">
    <w:name w:val="批注文字 字符"/>
    <w:basedOn w:val="a0"/>
    <w:link w:val="af1"/>
    <w:semiHidden/>
    <w:rsid w:val="006A6A9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A6A97"/>
    <w:rPr>
      <w:b/>
      <w:bCs/>
    </w:rPr>
  </w:style>
  <w:style w:type="character" w:customStyle="1" w:styleId="af4">
    <w:name w:val="批注主题 字符"/>
    <w:basedOn w:val="af2"/>
    <w:link w:val="af3"/>
    <w:semiHidden/>
    <w:rsid w:val="006A6A97"/>
    <w:rPr>
      <w:b/>
      <w:bCs/>
      <w:kern w:val="2"/>
      <w:sz w:val="21"/>
      <w:szCs w:val="24"/>
    </w:rPr>
  </w:style>
  <w:style w:type="table" w:styleId="af5">
    <w:name w:val="Grid Table Light"/>
    <w:basedOn w:val="a1"/>
    <w:uiPriority w:val="40"/>
    <w:rsid w:val="006D39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a0"/>
    <w:rsid w:val="00532631"/>
  </w:style>
  <w:style w:type="character" w:styleId="af6">
    <w:name w:val="Strong"/>
    <w:basedOn w:val="a0"/>
    <w:uiPriority w:val="22"/>
    <w:qFormat/>
    <w:rsid w:val="007D0CC4"/>
    <w:rPr>
      <w:b/>
      <w:bCs/>
    </w:rPr>
  </w:style>
  <w:style w:type="paragraph" w:styleId="af7">
    <w:name w:val="Normal (Web)"/>
    <w:basedOn w:val="a"/>
    <w:uiPriority w:val="99"/>
    <w:semiHidden/>
    <w:unhideWhenUsed/>
    <w:rsid w:val="006B17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Revision"/>
    <w:hidden/>
    <w:uiPriority w:val="99"/>
    <w:semiHidden/>
    <w:rsid w:val="00AA3EF8"/>
    <w:rPr>
      <w:kern w:val="2"/>
      <w:sz w:val="21"/>
      <w:szCs w:val="24"/>
    </w:rPr>
  </w:style>
  <w:style w:type="character" w:customStyle="1" w:styleId="40">
    <w:name w:val="标题 4 字符"/>
    <w:basedOn w:val="a0"/>
    <w:link w:val="4"/>
    <w:semiHidden/>
    <w:rsid w:val="00E32E45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5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3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0441535\Desktop\Office%20Word%202003%20Look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5868-8594-4320-B982-A2277A2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2023-03-31T09:02:00Z</dcterms:created>
  <dcterms:modified xsi:type="dcterms:W3CDTF">2023-08-01T03:50:00Z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(3)7oyDNJhIZXJXRCBs/RUjncsYxqYOBF48WOBnTRGhZCYnX97fJpJeG32skBJXRZd+XbRIU0op
1nTDxdoXIpX/2dzdSaxRGUcO30JaThn5QE7a1086MXT0Nr6qZ91ggp385QXyn+6qLFe+Tdtl
5vQCQ0TLDlq+cReEHnqvkBQ0HLUuhtZCSAorygoEvQq1t8kXuMm/fwY1OnE8uOxEuXxW0hIc
PufJgTHExThQdx9YL6</vt:lpwstr>
  </property>
  <property fmtid="{D5CDD505-2E9C-101B-9397-08002B2CF9AE}" pid="3" name="_2015_ms_pID_7253431">
    <vt:lpwstr>63hc0FbhXRYUu/pMFTo8AYbIhU4RSx+VP3zjKSRBmeeFCfeZzEjTSX
qRRkwpMk0e+5NvLYZJPmBV6CZJ8ZO+yuYlpU9g6mE/zHLdQJHjQuB5cA/JvDd49idD0xZxPA
mhHccjR7U+rQ0cDzhL2BOcQ6YZyaEdyFzzYcquSt0FztETJcg4mawywieEAYwD+nmGAh3rVL
EwnYWl0fedUuxqGKdE/pHk1xr8ZRHl9Gw8Up</vt:lpwstr>
  </property>
  <property fmtid="{D5CDD505-2E9C-101B-9397-08002B2CF9AE}" pid="4" name="_2015_ms_pID_7253432">
    <vt:lpwstr>Kg==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1636689867</vt:lpwstr>
  </property>
</Properties>
</file>