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9CA7" w14:textId="77777777" w:rsidR="00094FB9" w:rsidRPr="00445D98" w:rsidRDefault="00802852">
      <w:pPr>
        <w:snapToGrid w:val="0"/>
        <w:spacing w:before="120" w:after="156"/>
        <w:jc w:val="center"/>
        <w:rPr>
          <w:rFonts w:ascii="Microsoft YaHei" w:eastAsia="Microsoft YaHei" w:hAnsi="Microsoft YaHei"/>
          <w:bCs/>
          <w:color w:val="000000" w:themeColor="text1"/>
          <w:sz w:val="32"/>
          <w:szCs w:val="32"/>
        </w:rPr>
      </w:pPr>
      <w:r w:rsidRPr="00445D98">
        <w:rPr>
          <w:rFonts w:ascii="Microsoft YaHei" w:eastAsia="Microsoft YaHei" w:hAnsi="Microsoft YaHei"/>
          <w:bCs/>
          <w:color w:val="000000" w:themeColor="text1"/>
          <w:sz w:val="32"/>
          <w:szCs w:val="32"/>
        </w:rPr>
        <w:t>Accreditation &amp; Arbitration Committee</w:t>
      </w:r>
      <w:r w:rsidRPr="00445D98">
        <w:rPr>
          <w:rFonts w:ascii="Microsoft YaHei" w:eastAsia="Microsoft YaHei" w:hAnsi="Microsoft YaHei" w:hint="eastAsia"/>
          <w:bCs/>
          <w:color w:val="000000" w:themeColor="text1"/>
          <w:sz w:val="32"/>
          <w:szCs w:val="32"/>
        </w:rPr>
        <w:t xml:space="preserve"> </w:t>
      </w:r>
      <w:r w:rsidRPr="00445D98">
        <w:rPr>
          <w:rFonts w:ascii="Microsoft YaHei" w:eastAsia="Microsoft YaHei" w:hAnsi="Microsoft YaHei"/>
          <w:bCs/>
          <w:color w:val="000000" w:themeColor="text1"/>
          <w:sz w:val="32"/>
          <w:szCs w:val="32"/>
        </w:rPr>
        <w:t xml:space="preserve"> </w:t>
      </w:r>
    </w:p>
    <w:p w14:paraId="32F7884F" w14:textId="0A799681" w:rsidR="006F3652" w:rsidRPr="004542E0" w:rsidRDefault="004542E0" w:rsidP="004542E0">
      <w:pPr>
        <w:snapToGrid w:val="0"/>
        <w:spacing w:before="120" w:after="156"/>
        <w:jc w:val="center"/>
        <w:rPr>
          <w:rFonts w:ascii="Microsoft YaHei" w:eastAsia="Microsoft YaHei" w:hAnsi="Microsoft YaHei"/>
          <w:bCs/>
          <w:color w:val="000000" w:themeColor="text1"/>
          <w:sz w:val="32"/>
          <w:szCs w:val="32"/>
        </w:rPr>
      </w:pPr>
      <w:r>
        <w:rPr>
          <w:rFonts w:ascii="Microsoft YaHei" w:eastAsia="Microsoft YaHei" w:hAnsi="Microsoft YaHei" w:hint="eastAsia"/>
          <w:bCs/>
          <w:color w:val="000000" w:themeColor="text1"/>
          <w:sz w:val="32"/>
          <w:szCs w:val="32"/>
        </w:rPr>
        <w:t>会议纪要</w:t>
      </w:r>
    </w:p>
    <w:tbl>
      <w:tblPr>
        <w:tblStyle w:val="1"/>
        <w:tblW w:w="11057" w:type="dxa"/>
        <w:tblInd w:w="-572" w:type="dxa"/>
        <w:tblLook w:val="04A0" w:firstRow="1" w:lastRow="0" w:firstColumn="1" w:lastColumn="0" w:noHBand="0" w:noVBand="1"/>
      </w:tblPr>
      <w:tblGrid>
        <w:gridCol w:w="1276"/>
        <w:gridCol w:w="3827"/>
        <w:gridCol w:w="2001"/>
        <w:gridCol w:w="3953"/>
      </w:tblGrid>
      <w:tr w:rsidR="00094FB9" w:rsidRPr="00445D98" w14:paraId="58883CFA" w14:textId="77777777" w:rsidTr="008436E7">
        <w:trPr>
          <w:trHeight w:val="58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14:paraId="5D35158A" w14:textId="77777777" w:rsidR="00094FB9" w:rsidRPr="00445D98" w:rsidRDefault="00802852">
            <w:pPr>
              <w:jc w:val="center"/>
              <w:rPr>
                <w:rFonts w:ascii="Microsoft YaHei" w:eastAsia="Microsoft YaHei" w:hAnsi="Microsoft YaHei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 w:rsidRPr="00445D98">
              <w:rPr>
                <w:rFonts w:ascii="Microsoft YaHei" w:eastAsia="Microsoft YaHei" w:hAnsi="Microsoft YaHei" w:hint="eastAsia"/>
                <w:b/>
                <w:color w:val="000000" w:themeColor="text1"/>
                <w:kern w:val="0"/>
                <w:sz w:val="24"/>
                <w:szCs w:val="21"/>
              </w:rPr>
              <w:t>会 议 基 本 信 息</w:t>
            </w:r>
          </w:p>
        </w:tc>
      </w:tr>
      <w:tr w:rsidR="00094FB9" w:rsidRPr="00445D98" w14:paraId="6666878B" w14:textId="77777777" w:rsidTr="008436E7">
        <w:trPr>
          <w:trHeight w:val="249"/>
        </w:trPr>
        <w:tc>
          <w:tcPr>
            <w:tcW w:w="1276" w:type="dxa"/>
            <w:vAlign w:val="center"/>
          </w:tcPr>
          <w:p w14:paraId="7D982798" w14:textId="77777777" w:rsidR="00094FB9" w:rsidRPr="00445D98" w:rsidRDefault="00802852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Microsoft YaHei" w:eastAsia="Microsoft YaHei" w:hAnsi="Microsoft YaHei" w:hint="eastAsia"/>
                <w:bCs/>
                <w:color w:val="000000" w:themeColor="text1"/>
                <w:kern w:val="0"/>
                <w:sz w:val="20"/>
                <w:szCs w:val="20"/>
              </w:rPr>
              <w:t>会议名称：</w:t>
            </w:r>
            <w:r w:rsidRPr="00445D98"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5133FE2F" w14:textId="35FFC353" w:rsidR="00094FB9" w:rsidRPr="00445D98" w:rsidRDefault="00802852" w:rsidP="00B62292">
            <w:pPr>
              <w:jc w:val="left"/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Microsoft YaHei" w:eastAsia="Microsoft YaHei" w:hAnsi="Microsoft YaHei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ITMA </w:t>
            </w:r>
            <w:r w:rsidRPr="00445D98">
              <w:rPr>
                <w:rFonts w:ascii="Microsoft YaHei" w:eastAsia="Microsoft YaHei" w:hAnsi="Microsoft YaHei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2A0EAA">
              <w:rPr>
                <w:rFonts w:ascii="Microsoft YaHei" w:eastAsia="Microsoft YaHei" w:hAnsi="Microsoft YaHei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A&amp;AC </w:t>
            </w:r>
            <w:r w:rsidR="00B62292">
              <w:rPr>
                <w:rFonts w:ascii="Microsoft YaHei" w:eastAsia="Microsoft YaHei" w:hAnsi="Microsoft YaHei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="00A91573">
              <w:rPr>
                <w:rFonts w:ascii="Microsoft YaHei" w:eastAsia="新細明體" w:hAnsi="Microsoft YaHei" w:cs="Times New Roman" w:hint="eastAsia"/>
                <w:b/>
                <w:bCs/>
                <w:color w:val="000000" w:themeColor="text1"/>
                <w:kern w:val="0"/>
                <w:sz w:val="20"/>
                <w:szCs w:val="20"/>
                <w:lang w:eastAsia="zh-TW"/>
              </w:rPr>
              <w:t>15</w:t>
            </w:r>
            <w:r w:rsidRPr="00445D98">
              <w:rPr>
                <w:rFonts w:ascii="Microsoft YaHei" w:eastAsia="Microsoft YaHei" w:hAnsi="Microsoft YaHei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例会</w:t>
            </w:r>
          </w:p>
        </w:tc>
        <w:tc>
          <w:tcPr>
            <w:tcW w:w="2001" w:type="dxa"/>
            <w:vAlign w:val="center"/>
          </w:tcPr>
          <w:p w14:paraId="52AB369A" w14:textId="77777777" w:rsidR="00094FB9" w:rsidRPr="00445D98" w:rsidRDefault="00802852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Microsoft YaHei" w:eastAsia="Microsoft YaHei" w:hAnsi="Microsoft YaHei" w:hint="eastAsia"/>
                <w:bCs/>
                <w:color w:val="000000" w:themeColor="text1"/>
                <w:kern w:val="0"/>
                <w:sz w:val="20"/>
                <w:szCs w:val="20"/>
              </w:rPr>
              <w:t>主持人：</w:t>
            </w:r>
          </w:p>
        </w:tc>
        <w:tc>
          <w:tcPr>
            <w:tcW w:w="3953" w:type="dxa"/>
            <w:vAlign w:val="center"/>
          </w:tcPr>
          <w:p w14:paraId="0D5A9082" w14:textId="77777777" w:rsidR="00A91573" w:rsidRPr="004542E0" w:rsidRDefault="00A91573">
            <w:pPr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proofErr w:type="gramStart"/>
            <w:r w:rsidRPr="004542E0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趙硯博</w:t>
            </w:r>
            <w:proofErr w:type="gramEnd"/>
          </w:p>
        </w:tc>
      </w:tr>
      <w:tr w:rsidR="00094FB9" w:rsidRPr="00445D98" w14:paraId="20C6489C" w14:textId="77777777" w:rsidTr="008436E7">
        <w:trPr>
          <w:trHeight w:val="471"/>
        </w:trPr>
        <w:tc>
          <w:tcPr>
            <w:tcW w:w="1276" w:type="dxa"/>
            <w:vAlign w:val="center"/>
          </w:tcPr>
          <w:p w14:paraId="066AC1CE" w14:textId="77777777" w:rsidR="00094FB9" w:rsidRPr="00445D98" w:rsidRDefault="00802852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Microsoft YaHei" w:eastAsia="Microsoft YaHei" w:hAnsi="Microsoft YaHei" w:hint="eastAsia"/>
                <w:bCs/>
                <w:color w:val="000000" w:themeColor="text1"/>
                <w:kern w:val="0"/>
                <w:sz w:val="20"/>
                <w:szCs w:val="20"/>
              </w:rPr>
              <w:t>会议时间：</w:t>
            </w:r>
          </w:p>
        </w:tc>
        <w:tc>
          <w:tcPr>
            <w:tcW w:w="3827" w:type="dxa"/>
            <w:vAlign w:val="center"/>
          </w:tcPr>
          <w:p w14:paraId="4899BB4D" w14:textId="6A75E954" w:rsidR="00094FB9" w:rsidRPr="00A91573" w:rsidRDefault="00802852" w:rsidP="00B62292">
            <w:pPr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445D98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="00D14124"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445D98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D14124"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04</w:t>
            </w:r>
            <w:r w:rsidRPr="00445D98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D14124"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="00A91573"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5</w:t>
            </w:r>
            <w:r w:rsidRPr="00445D98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1</w:t>
            </w:r>
            <w:r w:rsidR="00770C45"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445D98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:</w:t>
            </w:r>
            <w:r w:rsidR="00A91573"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0</w:t>
            </w:r>
            <w:r w:rsidRPr="00445D98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0-</w:t>
            </w:r>
            <w:r w:rsidR="002E57FE"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="00B62292"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 w:rsidRPr="00445D98"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:</w:t>
            </w:r>
            <w:r w:rsidR="00D14124"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 w:rsidR="00A91573"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2001" w:type="dxa"/>
            <w:vAlign w:val="center"/>
          </w:tcPr>
          <w:p w14:paraId="4CB34D0B" w14:textId="77777777" w:rsidR="00094FB9" w:rsidRPr="00445D98" w:rsidRDefault="00802852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Microsoft YaHei" w:eastAsia="Microsoft YaHei" w:hAnsi="Microsoft YaHei" w:hint="eastAsia"/>
                <w:bCs/>
                <w:color w:val="000000" w:themeColor="text1"/>
                <w:kern w:val="0"/>
                <w:sz w:val="20"/>
                <w:szCs w:val="20"/>
              </w:rPr>
              <w:t>会议地点/方式：</w:t>
            </w:r>
          </w:p>
        </w:tc>
        <w:tc>
          <w:tcPr>
            <w:tcW w:w="3953" w:type="dxa"/>
            <w:vAlign w:val="center"/>
          </w:tcPr>
          <w:p w14:paraId="159F7132" w14:textId="77777777" w:rsidR="00094FB9" w:rsidRPr="00445D98" w:rsidRDefault="00802852">
            <w:pPr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腾讯线上会议</w:t>
            </w:r>
          </w:p>
        </w:tc>
      </w:tr>
      <w:tr w:rsidR="00094FB9" w:rsidRPr="00445D98" w14:paraId="62CE3FEB" w14:textId="77777777" w:rsidTr="008436E7">
        <w:trPr>
          <w:trHeight w:val="406"/>
        </w:trPr>
        <w:tc>
          <w:tcPr>
            <w:tcW w:w="1276" w:type="dxa"/>
            <w:vAlign w:val="center"/>
          </w:tcPr>
          <w:p w14:paraId="71DC3A0C" w14:textId="77777777" w:rsidR="00094FB9" w:rsidRPr="00445D98" w:rsidRDefault="00802852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Microsoft YaHei" w:eastAsia="Microsoft YaHei" w:hAnsi="Microsoft YaHei" w:hint="eastAsia"/>
                <w:bCs/>
                <w:color w:val="000000" w:themeColor="text1"/>
                <w:kern w:val="0"/>
                <w:sz w:val="20"/>
                <w:szCs w:val="20"/>
              </w:rPr>
              <w:t>与会人：</w:t>
            </w:r>
          </w:p>
        </w:tc>
        <w:tc>
          <w:tcPr>
            <w:tcW w:w="9781" w:type="dxa"/>
            <w:gridSpan w:val="3"/>
          </w:tcPr>
          <w:p w14:paraId="28ABD319" w14:textId="07E20881" w:rsidR="00094FB9" w:rsidRPr="00104F95" w:rsidRDefault="00D14124" w:rsidP="00B62292">
            <w:pPr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proofErr w:type="gramStart"/>
            <w:r w:rsidRPr="00D14124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趙硯博</w:t>
            </w:r>
            <w:proofErr w:type="gramEnd"/>
            <w:r w:rsidRPr="00D14124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,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</w:t>
            </w:r>
            <w:r w:rsidR="00A91573" w:rsidRPr="004542E0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汪燕芳, </w:t>
            </w:r>
            <w:r w:rsidR="00196DE9" w:rsidRPr="004542E0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吴政、</w:t>
            </w:r>
            <w:r w:rsidRPr="00D14124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張仕平</w:t>
            </w:r>
            <w:r w:rsidR="00196DE9" w:rsidRPr="004542E0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、张圣洁、宋亚丹、黄子凤、黄丽陪</w:t>
            </w:r>
            <w:r w:rsidR="00B62292" w:rsidRPr="004542E0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、刘国华</w:t>
            </w:r>
            <w:r w:rsidR="00A91573" w:rsidRPr="004542E0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6D186B" w:rsidRPr="004542E0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楊家銘</w:t>
            </w:r>
            <w:r w:rsidR="00104F95"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,</w:t>
            </w:r>
            <w:r w:rsidR="00104F95"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</w:t>
            </w:r>
            <w:r w:rsidR="00104F95" w:rsidRPr="00104F95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陳琳</w:t>
            </w:r>
          </w:p>
        </w:tc>
      </w:tr>
      <w:tr w:rsidR="00094FB9" w:rsidRPr="00445D98" w14:paraId="25A8DB36" w14:textId="77777777" w:rsidTr="008436E7">
        <w:trPr>
          <w:trHeight w:val="406"/>
        </w:trPr>
        <w:tc>
          <w:tcPr>
            <w:tcW w:w="1276" w:type="dxa"/>
            <w:vAlign w:val="center"/>
          </w:tcPr>
          <w:p w14:paraId="1D771269" w14:textId="77777777" w:rsidR="00094FB9" w:rsidRPr="00445D98" w:rsidRDefault="00802852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Microsoft YaHei" w:eastAsia="Microsoft YaHei" w:hAnsi="Microsoft YaHei" w:hint="eastAsia"/>
                <w:bCs/>
                <w:color w:val="000000" w:themeColor="text1"/>
                <w:kern w:val="0"/>
                <w:sz w:val="20"/>
                <w:szCs w:val="20"/>
              </w:rPr>
              <w:t>纪要人：</w:t>
            </w:r>
          </w:p>
        </w:tc>
        <w:tc>
          <w:tcPr>
            <w:tcW w:w="9781" w:type="dxa"/>
            <w:gridSpan w:val="3"/>
          </w:tcPr>
          <w:p w14:paraId="7C09F92B" w14:textId="77777777" w:rsidR="00A91573" w:rsidRPr="004542E0" w:rsidRDefault="00A91573" w:rsidP="0057561B">
            <w:pPr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4542E0"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楊家銘</w:t>
            </w:r>
          </w:p>
        </w:tc>
      </w:tr>
      <w:tr w:rsidR="00094FB9" w:rsidRPr="00445D98" w14:paraId="2BA6727E" w14:textId="77777777" w:rsidTr="008436E7">
        <w:trPr>
          <w:trHeight w:val="113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14:paraId="59EE725E" w14:textId="77777777" w:rsidR="00094FB9" w:rsidRPr="00445D98" w:rsidRDefault="00802852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18"/>
                <w:szCs w:val="21"/>
              </w:rPr>
            </w:pPr>
            <w:r w:rsidRPr="00445D98">
              <w:rPr>
                <w:rFonts w:ascii="Microsoft YaHei" w:eastAsia="Microsoft YaHei" w:hAnsi="Microsoft YaHei" w:hint="eastAsia"/>
                <w:b/>
                <w:color w:val="000000" w:themeColor="text1"/>
                <w:kern w:val="0"/>
                <w:sz w:val="24"/>
                <w:szCs w:val="21"/>
              </w:rPr>
              <w:t>会 议 纪 要 内 容</w:t>
            </w:r>
          </w:p>
        </w:tc>
      </w:tr>
      <w:tr w:rsidR="00094FB9" w:rsidRPr="00445D98" w14:paraId="2C21D476" w14:textId="77777777" w:rsidTr="008436E7">
        <w:trPr>
          <w:trHeight w:val="170"/>
        </w:trPr>
        <w:tc>
          <w:tcPr>
            <w:tcW w:w="1276" w:type="dxa"/>
          </w:tcPr>
          <w:p w14:paraId="2B83064B" w14:textId="77777777" w:rsidR="00094FB9" w:rsidRPr="00445D98" w:rsidRDefault="00802852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Microsoft YaHei" w:eastAsia="Microsoft YaHei" w:hAnsi="Microsoft YaHei" w:hint="eastAsia"/>
                <w:bCs/>
                <w:color w:val="000000" w:themeColor="text1"/>
                <w:kern w:val="0"/>
                <w:sz w:val="20"/>
                <w:szCs w:val="20"/>
              </w:rPr>
              <w:t>会议议题：</w:t>
            </w:r>
          </w:p>
        </w:tc>
        <w:tc>
          <w:tcPr>
            <w:tcW w:w="9781" w:type="dxa"/>
            <w:gridSpan w:val="3"/>
          </w:tcPr>
          <w:p w14:paraId="5BF02C9E" w14:textId="77777777" w:rsidR="00DA3C56" w:rsidRDefault="00D14124" w:rsidP="00D14124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</w:rPr>
              <w:t>品牌方申請商標授權討論</w:t>
            </w:r>
          </w:p>
          <w:p w14:paraId="520886A2" w14:textId="0EF425C8" w:rsidR="00D14124" w:rsidRPr="00D14124" w:rsidRDefault="00D14124" w:rsidP="00D14124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N</w:t>
            </w:r>
            <w:r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M Card </w:t>
            </w:r>
            <w:proofErr w:type="gramStart"/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管腳電容</w:t>
            </w:r>
            <w:proofErr w:type="gramEnd"/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值測試討論</w:t>
            </w:r>
          </w:p>
        </w:tc>
      </w:tr>
      <w:tr w:rsidR="00094FB9" w:rsidRPr="00445D98" w14:paraId="657E38FF" w14:textId="77777777" w:rsidTr="008436E7">
        <w:trPr>
          <w:trHeight w:val="387"/>
        </w:trPr>
        <w:tc>
          <w:tcPr>
            <w:tcW w:w="1276" w:type="dxa"/>
          </w:tcPr>
          <w:p w14:paraId="28E08404" w14:textId="77777777" w:rsidR="00094FB9" w:rsidRPr="00445D98" w:rsidRDefault="00802852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Microsoft YaHei" w:eastAsia="Microsoft YaHei" w:hAnsi="Microsoft YaHei" w:hint="eastAsia"/>
                <w:bCs/>
                <w:color w:val="000000" w:themeColor="text1"/>
                <w:kern w:val="0"/>
                <w:sz w:val="20"/>
                <w:szCs w:val="20"/>
              </w:rPr>
              <w:t>会议内容：</w:t>
            </w:r>
          </w:p>
        </w:tc>
        <w:tc>
          <w:tcPr>
            <w:tcW w:w="9781" w:type="dxa"/>
            <w:gridSpan w:val="3"/>
          </w:tcPr>
          <w:p w14:paraId="143C7D91" w14:textId="583BCD71" w:rsidR="002F116C" w:rsidRDefault="00D14124" w:rsidP="00D14124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</w:rPr>
              <w:t>品牌商申請商標授權討論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:</w:t>
            </w:r>
          </w:p>
          <w:p w14:paraId="4586E541" w14:textId="59BE23C8" w:rsidR="00D14124" w:rsidRDefault="007B1ADF" w:rsidP="00D14124">
            <w:pPr>
              <w:pStyle w:val="aa"/>
              <w:numPr>
                <w:ilvl w:val="0"/>
                <w:numId w:val="35"/>
              </w:numPr>
              <w:ind w:firstLineChars="0"/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proofErr w:type="gramStart"/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蘭科芯</w:t>
            </w:r>
            <w:proofErr w:type="gramEnd"/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: 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投票結果全體出席委員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7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位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, 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全數投票通過</w:t>
            </w:r>
          </w:p>
          <w:p w14:paraId="47EF1F53" w14:textId="09454FE2" w:rsidR="007B1ADF" w:rsidRDefault="007B1ADF" w:rsidP="00D14124">
            <w:pPr>
              <w:pStyle w:val="aa"/>
              <w:numPr>
                <w:ilvl w:val="0"/>
                <w:numId w:val="35"/>
              </w:numPr>
              <w:ind w:firstLineChars="0"/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聯想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(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鐵榔頭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) : 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投票結果全體出席委員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7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位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, 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全數投票通過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. </w:t>
            </w:r>
          </w:p>
          <w:p w14:paraId="4962C727" w14:textId="1B551821" w:rsidR="007B1ADF" w:rsidRDefault="00104F95" w:rsidP="00D14124">
            <w:pPr>
              <w:pStyle w:val="aa"/>
              <w:numPr>
                <w:ilvl w:val="0"/>
                <w:numId w:val="35"/>
              </w:numPr>
              <w:ind w:firstLineChars="0"/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針對鐵榔頭與聯想商標授權只有一年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, 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建議法務及秘書處在授權合約上加入補充條約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(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授權有效期限以聯想授權與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ITMA 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商標授權以期限短者為主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)</w:t>
            </w:r>
          </w:p>
          <w:p w14:paraId="3F28D46E" w14:textId="14634BB0" w:rsidR="00104F95" w:rsidRDefault="00104F95" w:rsidP="00104F95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N</w:t>
            </w:r>
            <w:r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M Card </w:t>
            </w:r>
            <w:proofErr w:type="gramStart"/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管腳電容</w:t>
            </w:r>
            <w:proofErr w:type="gramEnd"/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值測試結果討論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. </w:t>
            </w:r>
          </w:p>
          <w:p w14:paraId="0DA019B7" w14:textId="5EA5B473" w:rsidR="00104F95" w:rsidRDefault="00104F95" w:rsidP="00104F95">
            <w:pPr>
              <w:pStyle w:val="aa"/>
              <w:numPr>
                <w:ilvl w:val="0"/>
                <w:numId w:val="35"/>
              </w:numPr>
              <w:ind w:firstLineChars="0"/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目前量測後各家均無法達到協會規格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10</w:t>
            </w:r>
            <w:r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  <w:t>Pf</w:t>
            </w:r>
          </w:p>
          <w:p w14:paraId="23444220" w14:textId="243A59C8" w:rsidR="00104F95" w:rsidRDefault="00104F95" w:rsidP="00104F95">
            <w:pPr>
              <w:pStyle w:val="aa"/>
              <w:numPr>
                <w:ilvl w:val="0"/>
                <w:numId w:val="35"/>
              </w:numPr>
              <w:ind w:firstLineChars="0"/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華為建議為不影響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NM card 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速率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, 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電容值定義越低越好</w:t>
            </w:r>
          </w:p>
          <w:p w14:paraId="3F53DC59" w14:textId="55F1CB8C" w:rsidR="00104F95" w:rsidRDefault="00104F95" w:rsidP="00104F95">
            <w:pPr>
              <w:pStyle w:val="aa"/>
              <w:numPr>
                <w:ilvl w:val="0"/>
                <w:numId w:val="35"/>
              </w:numPr>
              <w:ind w:firstLineChars="0"/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華為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RD 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預計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5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月給出建議值</w:t>
            </w:r>
          </w:p>
          <w:p w14:paraId="3481C525" w14:textId="4E3E5CA7" w:rsidR="00104F95" w:rsidRDefault="00104F95" w:rsidP="00104F95">
            <w:pPr>
              <w:pStyle w:val="aa"/>
              <w:numPr>
                <w:ilvl w:val="0"/>
                <w:numId w:val="35"/>
              </w:numPr>
              <w:ind w:firstLineChars="0"/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下次會議確認後安排與工作組討論後上報理事會進行規格修改</w:t>
            </w: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.</w:t>
            </w:r>
          </w:p>
          <w:p w14:paraId="3394CDF1" w14:textId="37F1053C" w:rsidR="00104F95" w:rsidRPr="00104F95" w:rsidRDefault="00104F95" w:rsidP="00104F95">
            <w:pPr>
              <w:pStyle w:val="aa"/>
              <w:numPr>
                <w:ilvl w:val="0"/>
                <w:numId w:val="35"/>
              </w:numPr>
              <w:ind w:firstLineChars="0"/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lastRenderedPageBreak/>
              <w:t>規格修改後將不追朔</w:t>
            </w:r>
          </w:p>
          <w:p w14:paraId="6FA9F08D" w14:textId="663D8513" w:rsidR="00B62292" w:rsidRPr="002F116C" w:rsidRDefault="00DA3C56" w:rsidP="002F116C">
            <w:pPr>
              <w:pStyle w:val="aa"/>
              <w:numPr>
                <w:ilvl w:val="0"/>
                <w:numId w:val="14"/>
              </w:numPr>
              <w:ind w:firstLineChars="0"/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</w:pPr>
            <w:r w:rsidRPr="00E63191"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下</w:t>
            </w:r>
            <w:r w:rsidR="002F116C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次會議紀要為 : </w:t>
            </w:r>
            <w:r w:rsidR="00D14124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張仕</w:t>
            </w:r>
            <w:r w:rsidR="00104F95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平</w:t>
            </w:r>
            <w:r w:rsidR="00D14124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委員</w:t>
            </w:r>
          </w:p>
        </w:tc>
      </w:tr>
      <w:tr w:rsidR="00094FB9" w:rsidRPr="00445D98" w14:paraId="7DD1B198" w14:textId="77777777" w:rsidTr="008436E7">
        <w:trPr>
          <w:trHeight w:val="756"/>
        </w:trPr>
        <w:tc>
          <w:tcPr>
            <w:tcW w:w="1276" w:type="dxa"/>
          </w:tcPr>
          <w:p w14:paraId="365D7E81" w14:textId="77777777" w:rsidR="00094FB9" w:rsidRPr="00445D98" w:rsidRDefault="00802852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Microsoft YaHei" w:eastAsia="Microsoft YaHei" w:hAnsi="Microsoft YaHei" w:hint="eastAsia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下一步工作计划</w:t>
            </w:r>
            <w:r w:rsidRPr="00445D98"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9781" w:type="dxa"/>
            <w:gridSpan w:val="3"/>
            <w:vAlign w:val="center"/>
          </w:tcPr>
          <w:p w14:paraId="3BCAFBF9" w14:textId="781C1980" w:rsidR="002338A4" w:rsidRDefault="00104F95" w:rsidP="004C76FB">
            <w:pPr>
              <w:pStyle w:val="aa"/>
              <w:numPr>
                <w:ilvl w:val="0"/>
                <w:numId w:val="26"/>
              </w:numPr>
              <w:ind w:firstLineChars="0"/>
              <w:jc w:val="left"/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N</w:t>
            </w:r>
            <w:r>
              <w:rPr>
                <w:rFonts w:ascii="Microsoft YaHei" w:eastAsia="新細明體" w:hAnsi="Microsoft YaHei" w:cs="Times New Roman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M Card </w:t>
            </w:r>
            <w:proofErr w:type="gramStart"/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管腳電容</w:t>
            </w:r>
            <w:proofErr w:type="gramEnd"/>
            <w:r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值確認</w:t>
            </w:r>
          </w:p>
          <w:p w14:paraId="75314284" w14:textId="6B9011ED" w:rsidR="002338A4" w:rsidRPr="00564D96" w:rsidRDefault="002338A4" w:rsidP="00B62292">
            <w:pPr>
              <w:pStyle w:val="aa"/>
              <w:numPr>
                <w:ilvl w:val="0"/>
                <w:numId w:val="26"/>
              </w:numPr>
              <w:ind w:firstLineChars="0"/>
              <w:jc w:val="left"/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下一次会议时间：2</w:t>
            </w:r>
            <w:r w:rsidR="00216CCB"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02</w:t>
            </w:r>
            <w:r w:rsidR="00104F95"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="00216CCB"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.</w:t>
            </w:r>
            <w:r w:rsidR="00104F95"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05</w:t>
            </w:r>
            <w:r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.</w:t>
            </w:r>
            <w:r w:rsidR="00104F95"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 w:rsidR="008D2A0C"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9</w:t>
            </w:r>
            <w:r>
              <w:rPr>
                <w:rFonts w:ascii="Microsoft YaHei" w:eastAsia="Microsoft YaHei" w:hAnsi="Microsoft YaHei" w:cs="Times New Roman" w:hint="eastAsia"/>
                <w:color w:val="000000" w:themeColor="text1"/>
                <w:kern w:val="0"/>
                <w:sz w:val="20"/>
                <w:szCs w:val="20"/>
              </w:rPr>
              <w:t>周二</w:t>
            </w:r>
            <w:r w:rsidR="008D2A0C">
              <w:rPr>
                <w:rFonts w:ascii="Microsoft YaHei" w:eastAsia="新細明體" w:hAnsi="Microsoft YaHei" w:cs="Times New Roman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16:00</w:t>
            </w:r>
          </w:p>
        </w:tc>
      </w:tr>
      <w:tr w:rsidR="00094FB9" w:rsidRPr="00445D98" w14:paraId="159BBD4D" w14:textId="77777777" w:rsidTr="008436E7">
        <w:trPr>
          <w:trHeight w:val="639"/>
        </w:trPr>
        <w:tc>
          <w:tcPr>
            <w:tcW w:w="1276" w:type="dxa"/>
          </w:tcPr>
          <w:p w14:paraId="709706EE" w14:textId="77777777" w:rsidR="00094FB9" w:rsidRPr="00445D98" w:rsidRDefault="00802852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Microsoft YaHei" w:eastAsia="Microsoft YaHei" w:hAnsi="Microsoft YaHei" w:hint="eastAsia"/>
                <w:bCs/>
                <w:color w:val="000000" w:themeColor="text1"/>
                <w:kern w:val="0"/>
                <w:sz w:val="20"/>
                <w:szCs w:val="20"/>
              </w:rPr>
              <w:t>遗留问题：</w:t>
            </w:r>
          </w:p>
        </w:tc>
        <w:tc>
          <w:tcPr>
            <w:tcW w:w="9781" w:type="dxa"/>
            <w:gridSpan w:val="3"/>
          </w:tcPr>
          <w:p w14:paraId="6CF1DC42" w14:textId="77777777" w:rsidR="006C4F63" w:rsidRPr="00196DE9" w:rsidRDefault="00B62292" w:rsidP="00B62292">
            <w:pPr>
              <w:pStyle w:val="aa"/>
              <w:ind w:left="360" w:firstLineChars="0" w:firstLine="0"/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Microsoft YaHei" w:eastAsia="Microsoft YaHei" w:hAnsi="Microsoft YaHei" w:cs="Times New Roman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</w:tr>
    </w:tbl>
    <w:p w14:paraId="12B9E70D" w14:textId="77777777" w:rsidR="00094FB9" w:rsidRPr="00445D98" w:rsidRDefault="00802852">
      <w:pPr>
        <w:spacing w:line="360" w:lineRule="auto"/>
        <w:rPr>
          <w:rFonts w:ascii="Microsoft YaHei" w:eastAsia="Microsoft YaHei" w:hAnsi="Microsoft YaHei"/>
          <w:bCs/>
          <w:color w:val="000000" w:themeColor="text1"/>
          <w:sz w:val="18"/>
          <w:szCs w:val="18"/>
        </w:rPr>
      </w:pPr>
      <w:r w:rsidRPr="00445D98">
        <w:rPr>
          <w:rFonts w:ascii="Microsoft YaHei" w:eastAsia="Microsoft YaHei" w:hAnsi="Microsoft YaHei" w:hint="eastAsia"/>
          <w:bCs/>
          <w:color w:val="000000" w:themeColor="text1"/>
          <w:sz w:val="18"/>
          <w:szCs w:val="18"/>
        </w:rPr>
        <w:t xml:space="preserve"> </w:t>
      </w:r>
    </w:p>
    <w:sectPr w:rsidR="00094FB9" w:rsidRPr="00445D9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25EE" w14:textId="77777777" w:rsidR="006D13BB" w:rsidRDefault="006D13BB">
      <w:r>
        <w:separator/>
      </w:r>
    </w:p>
  </w:endnote>
  <w:endnote w:type="continuationSeparator" w:id="0">
    <w:p w14:paraId="3DD55DCB" w14:textId="77777777" w:rsidR="006D13BB" w:rsidRDefault="006D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MT">
    <w:altName w:val="Arial"/>
    <w:charset w:val="01"/>
    <w:family w:val="swiss"/>
    <w:pitch w:val="variable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F964" w14:textId="77777777"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6961422C" w14:textId="77777777"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533491D0" w14:textId="77777777" w:rsidR="00094FB9" w:rsidRDefault="00802852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>
      <w:rPr>
        <w:rFonts w:ascii="Microsoft YaHei" w:eastAsia="Microsoft YaHei" w:hAnsi="Microsoft YaHei"/>
        <w:color w:val="000000" w:themeColor="text1"/>
        <w:sz w:val="16"/>
        <w:szCs w:val="16"/>
      </w:rPr>
      <w:t xml:space="preserve">SERVICE@ITMA.ORG                                                                    </w:t>
    </w:r>
    <w:r>
      <w:rPr>
        <w:rFonts w:ascii="Arial" w:hAnsi="Arial" w:cs="Arial" w:hint="eastAsia"/>
        <w:color w:val="000000" w:themeColor="text1"/>
      </w:rPr>
      <w:t>ITMA</w:t>
    </w:r>
    <w:r>
      <w:rPr>
        <w:rFonts w:ascii="Arial" w:hAnsi="Arial" w:cs="Arial"/>
        <w:color w:val="000000" w:themeColor="text1"/>
      </w:rPr>
      <w:t xml:space="preserve"> Confidential</w:t>
    </w:r>
  </w:p>
  <w:p w14:paraId="22CAADC2" w14:textId="77777777" w:rsidR="00094FB9" w:rsidRDefault="00802852">
    <w:pPr>
      <w:tabs>
        <w:tab w:val="center" w:pos="4550"/>
        <w:tab w:val="left" w:pos="5818"/>
      </w:tabs>
      <w:ind w:right="580"/>
      <w:jc w:val="right"/>
      <w:rPr>
        <w:rFonts w:ascii="Microsoft YaHei" w:eastAsia="Microsoft YaHei" w:hAnsi="Microsoft YaHei"/>
        <w:color w:val="000000" w:themeColor="text1"/>
        <w:sz w:val="16"/>
        <w:szCs w:val="16"/>
      </w:rPr>
    </w:pPr>
    <w:r>
      <w:rPr>
        <w:rFonts w:ascii="Microsoft YaHei" w:eastAsia="Microsoft YaHei" w:hAnsi="Microsoft YaHei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6F3652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6F3652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5478B31B" w14:textId="77777777" w:rsidR="00094FB9" w:rsidRDefault="00094FB9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2184" w14:textId="77777777" w:rsidR="00094FB9" w:rsidRDefault="00094FB9">
    <w:pPr>
      <w:pStyle w:val="a7"/>
      <w:pBdr>
        <w:top w:val="single" w:sz="6" w:space="10" w:color="5B9BD5" w:themeColor="accent1"/>
      </w:pBdr>
      <w:spacing w:before="240"/>
      <w:jc w:val="both"/>
      <w:rPr>
        <w:color w:val="5B9BD5" w:themeColor="accent1"/>
      </w:rPr>
    </w:pPr>
  </w:p>
  <w:p w14:paraId="71A787F0" w14:textId="77777777" w:rsidR="00094FB9" w:rsidRDefault="00094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B633" w14:textId="77777777" w:rsidR="006D13BB" w:rsidRDefault="006D13BB">
      <w:r>
        <w:separator/>
      </w:r>
    </w:p>
  </w:footnote>
  <w:footnote w:type="continuationSeparator" w:id="0">
    <w:p w14:paraId="316774AC" w14:textId="77777777" w:rsidR="006D13BB" w:rsidRDefault="006D1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8350" w14:textId="77777777" w:rsidR="00094FB9" w:rsidRDefault="00000000">
    <w:pPr>
      <w:pStyle w:val="a7"/>
    </w:pPr>
    <w:r>
      <w:pict w14:anchorId="79EA3F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1026" type="#_x0000_t75" style="position:absolute;left:0;text-align:left;margin-left:0;margin-top:0;width:414.9pt;height:302.05pt;z-index:-251656192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EE5" w14:textId="77777777" w:rsidR="00094FB9" w:rsidRDefault="00000000">
    <w:pPr>
      <w:jc w:val="left"/>
      <w:rPr>
        <w:sz w:val="2"/>
      </w:rPr>
    </w:pPr>
    <w:r>
      <w:rPr>
        <w:rFonts w:ascii="Microsoft YaHei" w:eastAsia="Microsoft YaHei" w:hAnsi="Microsoft YaHei"/>
        <w:noProof/>
        <w:color w:val="000000" w:themeColor="text1"/>
        <w:sz w:val="16"/>
        <w:szCs w:val="16"/>
      </w:rPr>
      <w:pict w14:anchorId="2A9671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cb945dbb_1_1_5" o:spid="_x0000_s1029" type="#_x0000_t136" style="position:absolute;margin-left:0;margin-top:0;width:689.15pt;height:55.15pt;rotation:315;z-index:251662336;visibility:visible;mso-position-horizontal:center;mso-position-horizontal-relative:margin;mso-position-vertical:center;mso-position-vertical-relative:margin" fillcolor="gray" stroked="f">
          <v:fill opacity="3277f"/>
          <v:stroke r:id="rId1" o:title=""/>
          <v:shadow color="#868686"/>
          <v:textpath style="font-family:&quot;宋体&quot;;font-size:1pt;v-text-kern:t" trim="t" fitpath="t" string="15270  da hua  2022-05-31"/>
          <o:lock v:ext="edit" aspectratio="t"/>
          <w10:wrap side="largest" anchorx="margin" anchory="margin"/>
        </v:shape>
      </w:pict>
    </w:r>
    <w:r>
      <w:rPr>
        <w:rFonts w:ascii="Microsoft YaHei" w:eastAsia="Microsoft YaHei" w:hAnsi="Microsoft YaHei"/>
        <w:color w:val="000000" w:themeColor="text1"/>
        <w:sz w:val="16"/>
        <w:szCs w:val="16"/>
      </w:rPr>
      <w:pict w14:anchorId="6897A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1027" type="#_x0000_t75" style="position:absolute;margin-left:0;margin-top:0;width:414.9pt;height:302.05pt;z-index:-251655168;mso-position-horizontal:center;mso-position-horizontal-relative:margin;mso-position-vertical:center;mso-position-vertical-relative:margin;mso-width-relative:page;mso-height-relative:page" o:allowincell="f">
          <v:imagedata r:id="rId2" o:title="ITMA-水印图wutm" gain="19661f" blacklevel="22938f"/>
          <w10:wrap anchorx="margin" anchory="margin"/>
        </v:shape>
      </w:pict>
    </w:r>
    <w:r w:rsidR="00802852">
      <w:rPr>
        <w:rFonts w:ascii="Microsoft YaHei" w:eastAsia="Microsoft YaHei" w:hAnsi="Microsoft YaHei"/>
        <w:noProof/>
        <w:color w:val="000000" w:themeColor="text1"/>
        <w:sz w:val="16"/>
        <w:szCs w:val="16"/>
        <w:lang w:eastAsia="zh-TW"/>
      </w:rPr>
      <w:drawing>
        <wp:inline distT="0" distB="0" distL="0" distR="0" wp14:anchorId="1C984234" wp14:editId="18308050">
          <wp:extent cx="561975" cy="198120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Microsoft YaHei" w:eastAsia="Microsoft YaHei" w:hAnsi="Microsoft YaHei"/>
        <w:color w:val="000000" w:themeColor="text1"/>
        <w:sz w:val="16"/>
        <w:szCs w:val="16"/>
      </w:rPr>
      <w:t xml:space="preserve">™                            </w:t>
    </w:r>
    <w:r w:rsidR="00802852">
      <w:rPr>
        <w:rFonts w:ascii="Arial" w:eastAsia="Microsoft YaHei" w:hAnsi="Arial" w:cs="Arial"/>
        <w:color w:val="000000" w:themeColor="text1"/>
        <w:sz w:val="16"/>
        <w:szCs w:val="16"/>
      </w:rPr>
      <w:t xml:space="preserve">                  Intelligent Terminal Memory Association (“</w:t>
    </w:r>
    <w:r w:rsidR="00802852">
      <w:rPr>
        <w:rFonts w:ascii="Arial" w:eastAsia="Microsoft YaHei" w:hAnsi="Arial" w:cs="Arial"/>
        <w:b/>
        <w:bCs/>
        <w:color w:val="000000" w:themeColor="text1"/>
        <w:sz w:val="16"/>
        <w:szCs w:val="16"/>
      </w:rPr>
      <w:t>I</w:t>
    </w:r>
    <w:r w:rsidR="00802852">
      <w:rPr>
        <w:rFonts w:ascii="Arial" w:eastAsia="Microsoft YaHei" w:hAnsi="Arial" w:cs="Arial" w:hint="eastAsia"/>
        <w:b/>
        <w:bCs/>
        <w:color w:val="000000" w:themeColor="text1"/>
        <w:sz w:val="16"/>
        <w:szCs w:val="16"/>
      </w:rPr>
      <w:t>TMA</w:t>
    </w:r>
    <w:r w:rsidR="00802852">
      <w:rPr>
        <w:rFonts w:ascii="Arial" w:eastAsia="Microsoft YaHei" w:hAnsi="Arial" w:cs="Arial"/>
        <w:color w:val="000000" w:themeColor="text1"/>
        <w:sz w:val="16"/>
        <w:szCs w:val="16"/>
      </w:rPr>
      <w:t xml:space="preserve">”) </w:t>
    </w:r>
    <w:r w:rsidR="00802852">
      <w:rPr>
        <w:rFonts w:ascii="Microsoft YaHei" w:eastAsia="Microsoft YaHei" w:hAnsi="Microsoft YaHei"/>
        <w:color w:val="000000" w:themeColor="text1"/>
        <w:sz w:val="16"/>
        <w:szCs w:val="16"/>
      </w:rPr>
      <w:t>智慧</w:t>
    </w:r>
    <w:r w:rsidR="00802852">
      <w:rPr>
        <w:rFonts w:ascii="Microsoft YaHei" w:eastAsia="Microsoft YaHei" w:hAnsi="Microsoft YaHei" w:hint="eastAsia"/>
        <w:color w:val="000000" w:themeColor="text1"/>
        <w:sz w:val="16"/>
        <w:szCs w:val="16"/>
      </w:rPr>
      <w:t>终端存储</w:t>
    </w:r>
    <w:r w:rsidR="00802852">
      <w:rPr>
        <w:rFonts w:ascii="Microsoft YaHei" w:eastAsia="Microsoft YaHei" w:hAnsi="Microsoft YaHei"/>
        <w:color w:val="000000" w:themeColor="text1"/>
        <w:sz w:val="16"/>
        <w:szCs w:val="16"/>
      </w:rPr>
      <w:t>协会</w:t>
    </w:r>
  </w:p>
  <w:p w14:paraId="3A3E518E" w14:textId="77777777" w:rsidR="00094FB9" w:rsidRDefault="00802852">
    <w:pPr>
      <w:pStyle w:val="a7"/>
      <w:rPr>
        <w:sz w:val="2"/>
        <w:szCs w:val="10"/>
      </w:rPr>
    </w:pPr>
    <w:r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C30A" w14:textId="77777777" w:rsidR="00094FB9" w:rsidRDefault="00000000">
    <w:pPr>
      <w:jc w:val="left"/>
      <w:rPr>
        <w:rFonts w:ascii="Microsoft YaHei" w:eastAsia="Microsoft YaHei" w:hAnsi="Microsoft YaHei"/>
        <w:color w:val="000000" w:themeColor="text1"/>
        <w:sz w:val="16"/>
        <w:szCs w:val="16"/>
      </w:rPr>
    </w:pPr>
    <w:r>
      <w:rPr>
        <w:rFonts w:ascii="Microsoft YaHei" w:eastAsia="Microsoft YaHei" w:hAnsi="Microsoft YaHei"/>
        <w:color w:val="000000" w:themeColor="text1"/>
        <w:sz w:val="16"/>
        <w:szCs w:val="16"/>
      </w:rPr>
      <w:pict w14:anchorId="17B73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1025" type="#_x0000_t75" style="position:absolute;margin-left:0;margin-top:0;width:414.9pt;height:302.05pt;z-index:-251657216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Microsoft YaHei" w:eastAsia="Microsoft YaHei" w:hAnsi="Microsoft YaHei"/>
        <w:noProof/>
        <w:color w:val="000000" w:themeColor="text1"/>
        <w:sz w:val="16"/>
        <w:szCs w:val="16"/>
        <w:lang w:eastAsia="zh-TW"/>
      </w:rPr>
      <w:drawing>
        <wp:inline distT="0" distB="0" distL="0" distR="0" wp14:anchorId="6A0A4D16" wp14:editId="283C3AEE">
          <wp:extent cx="561975" cy="198120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Microsoft YaHei" w:eastAsia="Microsoft YaHei" w:hAnsi="Microsoft YaHei"/>
        <w:color w:val="000000" w:themeColor="text1"/>
        <w:sz w:val="16"/>
        <w:szCs w:val="16"/>
      </w:rPr>
      <w:t xml:space="preserve">                           INTELLIGENT TERMINAL MEMORY ASSOCIATION  智慧</w:t>
    </w:r>
    <w:r w:rsidR="00802852">
      <w:rPr>
        <w:rFonts w:ascii="Microsoft YaHei" w:eastAsia="Microsoft YaHei" w:hAnsi="Microsoft YaHei" w:hint="eastAsia"/>
        <w:color w:val="000000" w:themeColor="text1"/>
        <w:sz w:val="16"/>
        <w:szCs w:val="16"/>
      </w:rPr>
      <w:t>终端存储</w:t>
    </w:r>
    <w:r w:rsidR="00802852">
      <w:rPr>
        <w:rFonts w:ascii="Microsoft YaHei" w:eastAsia="Microsoft YaHei" w:hAnsi="Microsoft YaHei"/>
        <w:color w:val="000000" w:themeColor="text1"/>
        <w:sz w:val="16"/>
        <w:szCs w:val="16"/>
      </w:rPr>
      <w:t xml:space="preserve">协会 </w:t>
    </w:r>
  </w:p>
  <w:p w14:paraId="23033CE9" w14:textId="77777777" w:rsidR="00094FB9" w:rsidRDefault="00802852">
    <w:pPr>
      <w:pStyle w:val="a7"/>
      <w:jc w:val="both"/>
      <w:rPr>
        <w:sz w:val="2"/>
      </w:rPr>
    </w:pPr>
    <w:r>
      <w:rPr>
        <w:rFonts w:hint="eastAsia"/>
        <w:sz w:val="2"/>
      </w:rPr>
      <w:t xml:space="preserve"> </w:t>
    </w:r>
  </w:p>
  <w:p w14:paraId="4E448E3C" w14:textId="77777777" w:rsidR="00094FB9" w:rsidRDefault="00094FB9">
    <w:pPr>
      <w:jc w:val="center"/>
      <w:rPr>
        <w:rFonts w:ascii="Microsoft YaHei" w:eastAsia="Microsoft YaHei" w:hAnsi="Microsoft YaHei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831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E37C31"/>
    <w:multiLevelType w:val="hybridMultilevel"/>
    <w:tmpl w:val="2368D3F8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E05EAA">
      <w:start w:val="1"/>
      <w:numFmt w:val="decimalEnclosedCircle"/>
      <w:lvlText w:val="%2"/>
      <w:lvlJc w:val="left"/>
      <w:pPr>
        <w:ind w:left="780" w:hanging="360"/>
      </w:pPr>
      <w:rPr>
        <w:rFonts w:ascii="SimSun" w:eastAsia="SimSun" w:hAnsi="SimSun"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9F4810"/>
    <w:multiLevelType w:val="hybridMultilevel"/>
    <w:tmpl w:val="9E2EC150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 w15:restartNumberingAfterBreak="0">
    <w:nsid w:val="0EAB5F84"/>
    <w:multiLevelType w:val="hybridMultilevel"/>
    <w:tmpl w:val="1BE813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B05D40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6B26452"/>
    <w:multiLevelType w:val="hybridMultilevel"/>
    <w:tmpl w:val="FFE0E830"/>
    <w:lvl w:ilvl="0" w:tplc="66228F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C576163"/>
    <w:multiLevelType w:val="hybridMultilevel"/>
    <w:tmpl w:val="A95483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DD6B85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8" w15:restartNumberingAfterBreak="0">
    <w:nsid w:val="201B5AF1"/>
    <w:multiLevelType w:val="hybridMultilevel"/>
    <w:tmpl w:val="D56C3606"/>
    <w:lvl w:ilvl="0" w:tplc="7A4E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67F7F0D"/>
    <w:multiLevelType w:val="hybridMultilevel"/>
    <w:tmpl w:val="BD0E488A"/>
    <w:lvl w:ilvl="0" w:tplc="FD00A260">
      <w:start w:val="1"/>
      <w:numFmt w:val="lowerLetter"/>
      <w:lvlText w:val="%1."/>
      <w:lvlJc w:val="left"/>
      <w:pPr>
        <w:ind w:left="1080" w:hanging="36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FED4EB3"/>
    <w:multiLevelType w:val="hybridMultilevel"/>
    <w:tmpl w:val="CC1E3384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1" w15:restartNumberingAfterBreak="0">
    <w:nsid w:val="310B40F7"/>
    <w:multiLevelType w:val="hybridMultilevel"/>
    <w:tmpl w:val="E79E339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37BF527A"/>
    <w:multiLevelType w:val="hybridMultilevel"/>
    <w:tmpl w:val="ACA6F014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3" w15:restartNumberingAfterBreak="0">
    <w:nsid w:val="38832AFE"/>
    <w:multiLevelType w:val="hybridMultilevel"/>
    <w:tmpl w:val="C1464CDE"/>
    <w:lvl w:ilvl="0" w:tplc="1514FC68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3CEC6697"/>
    <w:multiLevelType w:val="hybridMultilevel"/>
    <w:tmpl w:val="BE0C6630"/>
    <w:lvl w:ilvl="0" w:tplc="ACF816D2"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3F2D5310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6" w15:restartNumberingAfterBreak="0">
    <w:nsid w:val="40AC47BB"/>
    <w:multiLevelType w:val="hybridMultilevel"/>
    <w:tmpl w:val="F35E207A"/>
    <w:lvl w:ilvl="0" w:tplc="0DC0B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69919BF"/>
    <w:multiLevelType w:val="hybridMultilevel"/>
    <w:tmpl w:val="85B0161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47C80143"/>
    <w:multiLevelType w:val="hybridMultilevel"/>
    <w:tmpl w:val="3E2CADA0"/>
    <w:lvl w:ilvl="0" w:tplc="94EA7E54">
      <w:start w:val="1"/>
      <w:numFmt w:val="lowerLetter"/>
      <w:lvlText w:val="%1)"/>
      <w:lvlJc w:val="left"/>
      <w:pPr>
        <w:ind w:left="780" w:hanging="4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47E267B6"/>
    <w:multiLevelType w:val="hybridMultilevel"/>
    <w:tmpl w:val="F008FAD4"/>
    <w:lvl w:ilvl="0" w:tplc="47841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565A2A">
      <w:start w:val="1"/>
      <w:numFmt w:val="decimalEnclosedCircle"/>
      <w:lvlText w:val="%2"/>
      <w:lvlJc w:val="left"/>
      <w:pPr>
        <w:ind w:left="780" w:hanging="360"/>
      </w:pPr>
      <w:rPr>
        <w:rFonts w:ascii="SimSun" w:eastAsia="SimSun" w:hAnsi="SimSun"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AB66CC0"/>
    <w:multiLevelType w:val="hybridMultilevel"/>
    <w:tmpl w:val="ABAC815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4B204505"/>
    <w:multiLevelType w:val="hybridMultilevel"/>
    <w:tmpl w:val="26004E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E7D52D2"/>
    <w:multiLevelType w:val="hybridMultilevel"/>
    <w:tmpl w:val="663691D4"/>
    <w:lvl w:ilvl="0" w:tplc="5DEA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5E743EE"/>
    <w:multiLevelType w:val="hybridMultilevel"/>
    <w:tmpl w:val="9468FC7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B0E6109"/>
    <w:multiLevelType w:val="hybridMultilevel"/>
    <w:tmpl w:val="C6A645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C4D34BD"/>
    <w:multiLevelType w:val="hybridMultilevel"/>
    <w:tmpl w:val="268888B6"/>
    <w:lvl w:ilvl="0" w:tplc="D21C3448"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5DC23887"/>
    <w:multiLevelType w:val="hybridMultilevel"/>
    <w:tmpl w:val="5C7A5012"/>
    <w:lvl w:ilvl="0" w:tplc="02A84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7" w15:restartNumberingAfterBreak="0">
    <w:nsid w:val="61276F0D"/>
    <w:multiLevelType w:val="hybridMultilevel"/>
    <w:tmpl w:val="3A3C7C2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63D0770C"/>
    <w:multiLevelType w:val="hybridMultilevel"/>
    <w:tmpl w:val="C4F8E884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9" w15:restartNumberingAfterBreak="0">
    <w:nsid w:val="6667480B"/>
    <w:multiLevelType w:val="hybridMultilevel"/>
    <w:tmpl w:val="26F6EDEE"/>
    <w:lvl w:ilvl="0" w:tplc="D5664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6E94BE0"/>
    <w:multiLevelType w:val="multilevel"/>
    <w:tmpl w:val="66E94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8A67E4D"/>
    <w:multiLevelType w:val="hybridMultilevel"/>
    <w:tmpl w:val="CDB4FCE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2" w15:restartNumberingAfterBreak="0">
    <w:nsid w:val="6F294B81"/>
    <w:multiLevelType w:val="hybridMultilevel"/>
    <w:tmpl w:val="6B04DD38"/>
    <w:lvl w:ilvl="0" w:tplc="C6CAD7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3" w15:restartNumberingAfterBreak="0">
    <w:nsid w:val="73BF3905"/>
    <w:multiLevelType w:val="hybridMultilevel"/>
    <w:tmpl w:val="58EA5CFC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34" w15:restartNumberingAfterBreak="0">
    <w:nsid w:val="75BB6B8D"/>
    <w:multiLevelType w:val="hybridMultilevel"/>
    <w:tmpl w:val="B654296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786972902">
    <w:abstractNumId w:val="30"/>
  </w:num>
  <w:num w:numId="2" w16cid:durableId="492986421">
    <w:abstractNumId w:val="19"/>
  </w:num>
  <w:num w:numId="3" w16cid:durableId="1698921735">
    <w:abstractNumId w:val="4"/>
  </w:num>
  <w:num w:numId="4" w16cid:durableId="1937009333">
    <w:abstractNumId w:val="29"/>
  </w:num>
  <w:num w:numId="5" w16cid:durableId="1983268409">
    <w:abstractNumId w:val="16"/>
  </w:num>
  <w:num w:numId="6" w16cid:durableId="1303190169">
    <w:abstractNumId w:val="8"/>
  </w:num>
  <w:num w:numId="7" w16cid:durableId="1700856141">
    <w:abstractNumId w:val="15"/>
  </w:num>
  <w:num w:numId="8" w16cid:durableId="140467632">
    <w:abstractNumId w:val="11"/>
  </w:num>
  <w:num w:numId="9" w16cid:durableId="676611838">
    <w:abstractNumId w:val="22"/>
  </w:num>
  <w:num w:numId="10" w16cid:durableId="1696270245">
    <w:abstractNumId w:val="18"/>
  </w:num>
  <w:num w:numId="11" w16cid:durableId="1840536161">
    <w:abstractNumId w:val="5"/>
  </w:num>
  <w:num w:numId="12" w16cid:durableId="1695764723">
    <w:abstractNumId w:val="31"/>
  </w:num>
  <w:num w:numId="13" w16cid:durableId="1020474571">
    <w:abstractNumId w:val="7"/>
  </w:num>
  <w:num w:numId="14" w16cid:durableId="1428235632">
    <w:abstractNumId w:val="1"/>
  </w:num>
  <w:num w:numId="15" w16cid:durableId="1389187775">
    <w:abstractNumId w:val="27"/>
  </w:num>
  <w:num w:numId="16" w16cid:durableId="916398662">
    <w:abstractNumId w:val="28"/>
  </w:num>
  <w:num w:numId="17" w16cid:durableId="94371865">
    <w:abstractNumId w:val="0"/>
  </w:num>
  <w:num w:numId="18" w16cid:durableId="1166625584">
    <w:abstractNumId w:val="17"/>
  </w:num>
  <w:num w:numId="19" w16cid:durableId="418254860">
    <w:abstractNumId w:val="12"/>
  </w:num>
  <w:num w:numId="20" w16cid:durableId="1944721619">
    <w:abstractNumId w:val="10"/>
  </w:num>
  <w:num w:numId="21" w16cid:durableId="1712802187">
    <w:abstractNumId w:val="2"/>
  </w:num>
  <w:num w:numId="22" w16cid:durableId="1816986405">
    <w:abstractNumId w:val="34"/>
  </w:num>
  <w:num w:numId="23" w16cid:durableId="300043412">
    <w:abstractNumId w:val="33"/>
  </w:num>
  <w:num w:numId="24" w16cid:durableId="2065130718">
    <w:abstractNumId w:val="32"/>
  </w:num>
  <w:num w:numId="25" w16cid:durableId="1132792965">
    <w:abstractNumId w:val="20"/>
  </w:num>
  <w:num w:numId="26" w16cid:durableId="2133553199">
    <w:abstractNumId w:val="26"/>
  </w:num>
  <w:num w:numId="27" w16cid:durableId="397166267">
    <w:abstractNumId w:val="6"/>
  </w:num>
  <w:num w:numId="28" w16cid:durableId="156767874">
    <w:abstractNumId w:val="21"/>
  </w:num>
  <w:num w:numId="29" w16cid:durableId="2061204227">
    <w:abstractNumId w:val="3"/>
  </w:num>
  <w:num w:numId="30" w16cid:durableId="1910773436">
    <w:abstractNumId w:val="24"/>
  </w:num>
  <w:num w:numId="31" w16cid:durableId="572935071">
    <w:abstractNumId w:val="23"/>
  </w:num>
  <w:num w:numId="32" w16cid:durableId="12536557">
    <w:abstractNumId w:val="14"/>
  </w:num>
  <w:num w:numId="33" w16cid:durableId="793056537">
    <w:abstractNumId w:val="9"/>
  </w:num>
  <w:num w:numId="34" w16cid:durableId="1259484431">
    <w:abstractNumId w:val="13"/>
  </w:num>
  <w:num w:numId="35" w16cid:durableId="4204901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38A"/>
    <w:rsid w:val="00005F19"/>
    <w:rsid w:val="000147AC"/>
    <w:rsid w:val="00023B6E"/>
    <w:rsid w:val="00031C42"/>
    <w:rsid w:val="00032C75"/>
    <w:rsid w:val="00046D0E"/>
    <w:rsid w:val="00047EEB"/>
    <w:rsid w:val="00053C27"/>
    <w:rsid w:val="00060804"/>
    <w:rsid w:val="0006232E"/>
    <w:rsid w:val="00074297"/>
    <w:rsid w:val="00094195"/>
    <w:rsid w:val="000945E1"/>
    <w:rsid w:val="00094FB9"/>
    <w:rsid w:val="000B60EB"/>
    <w:rsid w:val="000C1D73"/>
    <w:rsid w:val="000C6EDC"/>
    <w:rsid w:val="000E4D76"/>
    <w:rsid w:val="000F12EF"/>
    <w:rsid w:val="000F3C63"/>
    <w:rsid w:val="000F456C"/>
    <w:rsid w:val="000F70B9"/>
    <w:rsid w:val="001000EE"/>
    <w:rsid w:val="00104F95"/>
    <w:rsid w:val="001147EF"/>
    <w:rsid w:val="0012713F"/>
    <w:rsid w:val="0013143E"/>
    <w:rsid w:val="00132E40"/>
    <w:rsid w:val="00147993"/>
    <w:rsid w:val="00150FF7"/>
    <w:rsid w:val="00151F1C"/>
    <w:rsid w:val="00152F3E"/>
    <w:rsid w:val="0015362E"/>
    <w:rsid w:val="00165C73"/>
    <w:rsid w:val="0017007F"/>
    <w:rsid w:val="00172CE8"/>
    <w:rsid w:val="00174B13"/>
    <w:rsid w:val="00181085"/>
    <w:rsid w:val="001812DD"/>
    <w:rsid w:val="001830F1"/>
    <w:rsid w:val="00184735"/>
    <w:rsid w:val="00196448"/>
    <w:rsid w:val="00196842"/>
    <w:rsid w:val="00196DE9"/>
    <w:rsid w:val="001A6E76"/>
    <w:rsid w:val="001C1954"/>
    <w:rsid w:val="001D3671"/>
    <w:rsid w:val="001D7850"/>
    <w:rsid w:val="00216CCB"/>
    <w:rsid w:val="00216D0B"/>
    <w:rsid w:val="00222BC6"/>
    <w:rsid w:val="00230B9B"/>
    <w:rsid w:val="002338A4"/>
    <w:rsid w:val="00244E37"/>
    <w:rsid w:val="00246E1F"/>
    <w:rsid w:val="002729B3"/>
    <w:rsid w:val="002817B8"/>
    <w:rsid w:val="00284FED"/>
    <w:rsid w:val="0029467E"/>
    <w:rsid w:val="00297196"/>
    <w:rsid w:val="002A0EAA"/>
    <w:rsid w:val="002D10BD"/>
    <w:rsid w:val="002D2CB1"/>
    <w:rsid w:val="002D7AF1"/>
    <w:rsid w:val="002E0AAF"/>
    <w:rsid w:val="002E57FE"/>
    <w:rsid w:val="002E6FDE"/>
    <w:rsid w:val="002F116C"/>
    <w:rsid w:val="002F5960"/>
    <w:rsid w:val="002F615F"/>
    <w:rsid w:val="00302864"/>
    <w:rsid w:val="003126B3"/>
    <w:rsid w:val="0031324A"/>
    <w:rsid w:val="00315724"/>
    <w:rsid w:val="00320B44"/>
    <w:rsid w:val="003549EF"/>
    <w:rsid w:val="00377ADE"/>
    <w:rsid w:val="003803D8"/>
    <w:rsid w:val="003B5703"/>
    <w:rsid w:val="003C4143"/>
    <w:rsid w:val="003C4AD2"/>
    <w:rsid w:val="003E5A60"/>
    <w:rsid w:val="003F35A4"/>
    <w:rsid w:val="003F6EE6"/>
    <w:rsid w:val="004020E3"/>
    <w:rsid w:val="00402DF9"/>
    <w:rsid w:val="0041451D"/>
    <w:rsid w:val="00416399"/>
    <w:rsid w:val="00420D41"/>
    <w:rsid w:val="004233DE"/>
    <w:rsid w:val="00445D98"/>
    <w:rsid w:val="004468C2"/>
    <w:rsid w:val="004542E0"/>
    <w:rsid w:val="00456CA0"/>
    <w:rsid w:val="00462B6D"/>
    <w:rsid w:val="00463231"/>
    <w:rsid w:val="004635B8"/>
    <w:rsid w:val="004647B4"/>
    <w:rsid w:val="00464992"/>
    <w:rsid w:val="004662A3"/>
    <w:rsid w:val="00474FF2"/>
    <w:rsid w:val="00485B0F"/>
    <w:rsid w:val="0049618C"/>
    <w:rsid w:val="004963F0"/>
    <w:rsid w:val="004A1D27"/>
    <w:rsid w:val="004C693C"/>
    <w:rsid w:val="004C76FB"/>
    <w:rsid w:val="004D3A2F"/>
    <w:rsid w:val="004D5A59"/>
    <w:rsid w:val="004F781C"/>
    <w:rsid w:val="004F7A92"/>
    <w:rsid w:val="00504F8A"/>
    <w:rsid w:val="00506414"/>
    <w:rsid w:val="00513822"/>
    <w:rsid w:val="005161D4"/>
    <w:rsid w:val="005574ED"/>
    <w:rsid w:val="00561916"/>
    <w:rsid w:val="00561E3E"/>
    <w:rsid w:val="00562E78"/>
    <w:rsid w:val="00564D96"/>
    <w:rsid w:val="0057561B"/>
    <w:rsid w:val="00594C31"/>
    <w:rsid w:val="0059771D"/>
    <w:rsid w:val="005A29C3"/>
    <w:rsid w:val="005A31B6"/>
    <w:rsid w:val="005B262E"/>
    <w:rsid w:val="005B7B73"/>
    <w:rsid w:val="005C4374"/>
    <w:rsid w:val="005C7ECC"/>
    <w:rsid w:val="005D2B0B"/>
    <w:rsid w:val="005D30CA"/>
    <w:rsid w:val="005F0495"/>
    <w:rsid w:val="00612B8B"/>
    <w:rsid w:val="006166FE"/>
    <w:rsid w:val="006278EF"/>
    <w:rsid w:val="006358D1"/>
    <w:rsid w:val="00637299"/>
    <w:rsid w:val="00653E8A"/>
    <w:rsid w:val="00682049"/>
    <w:rsid w:val="00683C5E"/>
    <w:rsid w:val="00686DA2"/>
    <w:rsid w:val="0069103C"/>
    <w:rsid w:val="00691061"/>
    <w:rsid w:val="006913F8"/>
    <w:rsid w:val="006A7288"/>
    <w:rsid w:val="006C4F63"/>
    <w:rsid w:val="006D13BB"/>
    <w:rsid w:val="006D186B"/>
    <w:rsid w:val="006E0EC3"/>
    <w:rsid w:val="006E6B07"/>
    <w:rsid w:val="006E7C0B"/>
    <w:rsid w:val="006F3652"/>
    <w:rsid w:val="006F4A3F"/>
    <w:rsid w:val="006F5778"/>
    <w:rsid w:val="006F6618"/>
    <w:rsid w:val="00700A67"/>
    <w:rsid w:val="00703E92"/>
    <w:rsid w:val="00710407"/>
    <w:rsid w:val="00730A13"/>
    <w:rsid w:val="007403C4"/>
    <w:rsid w:val="00745F7D"/>
    <w:rsid w:val="00752375"/>
    <w:rsid w:val="00756E14"/>
    <w:rsid w:val="00770C45"/>
    <w:rsid w:val="00780E76"/>
    <w:rsid w:val="00782125"/>
    <w:rsid w:val="00790318"/>
    <w:rsid w:val="00792849"/>
    <w:rsid w:val="0079699A"/>
    <w:rsid w:val="007A34D8"/>
    <w:rsid w:val="007A4EC0"/>
    <w:rsid w:val="007A4F63"/>
    <w:rsid w:val="007B147C"/>
    <w:rsid w:val="007B1ADF"/>
    <w:rsid w:val="007B7A95"/>
    <w:rsid w:val="007D20BE"/>
    <w:rsid w:val="007E6365"/>
    <w:rsid w:val="007F2057"/>
    <w:rsid w:val="007F69EF"/>
    <w:rsid w:val="00802852"/>
    <w:rsid w:val="00802921"/>
    <w:rsid w:val="00826D77"/>
    <w:rsid w:val="00826D79"/>
    <w:rsid w:val="00830A62"/>
    <w:rsid w:val="008315E8"/>
    <w:rsid w:val="008431EE"/>
    <w:rsid w:val="008436E7"/>
    <w:rsid w:val="00844769"/>
    <w:rsid w:val="0085348B"/>
    <w:rsid w:val="0086453E"/>
    <w:rsid w:val="00873873"/>
    <w:rsid w:val="00893EEA"/>
    <w:rsid w:val="00894278"/>
    <w:rsid w:val="008A19F2"/>
    <w:rsid w:val="008A1CE7"/>
    <w:rsid w:val="008A2303"/>
    <w:rsid w:val="008B2DE8"/>
    <w:rsid w:val="008B38BE"/>
    <w:rsid w:val="008C00EC"/>
    <w:rsid w:val="008C1AD4"/>
    <w:rsid w:val="008D2A0C"/>
    <w:rsid w:val="008D7344"/>
    <w:rsid w:val="008F7F11"/>
    <w:rsid w:val="0090046A"/>
    <w:rsid w:val="00900CE3"/>
    <w:rsid w:val="00904E91"/>
    <w:rsid w:val="00924A41"/>
    <w:rsid w:val="0093011C"/>
    <w:rsid w:val="0093103D"/>
    <w:rsid w:val="009413A2"/>
    <w:rsid w:val="00942D26"/>
    <w:rsid w:val="00945B86"/>
    <w:rsid w:val="0094652C"/>
    <w:rsid w:val="00955498"/>
    <w:rsid w:val="00973647"/>
    <w:rsid w:val="00975C02"/>
    <w:rsid w:val="009766B9"/>
    <w:rsid w:val="00977199"/>
    <w:rsid w:val="00983A03"/>
    <w:rsid w:val="00984F7A"/>
    <w:rsid w:val="00990312"/>
    <w:rsid w:val="009B0409"/>
    <w:rsid w:val="009D1416"/>
    <w:rsid w:val="009D5616"/>
    <w:rsid w:val="009F1F88"/>
    <w:rsid w:val="00A02BBF"/>
    <w:rsid w:val="00A178D5"/>
    <w:rsid w:val="00A23101"/>
    <w:rsid w:val="00A316BF"/>
    <w:rsid w:val="00A31C55"/>
    <w:rsid w:val="00A5071A"/>
    <w:rsid w:val="00A57E9E"/>
    <w:rsid w:val="00A736AD"/>
    <w:rsid w:val="00A75D7E"/>
    <w:rsid w:val="00A7732C"/>
    <w:rsid w:val="00A85C19"/>
    <w:rsid w:val="00A91573"/>
    <w:rsid w:val="00A96092"/>
    <w:rsid w:val="00AA08D1"/>
    <w:rsid w:val="00AA3389"/>
    <w:rsid w:val="00AB4226"/>
    <w:rsid w:val="00AB6E2E"/>
    <w:rsid w:val="00AD58E9"/>
    <w:rsid w:val="00AD7E39"/>
    <w:rsid w:val="00B0047C"/>
    <w:rsid w:val="00B173DE"/>
    <w:rsid w:val="00B335B3"/>
    <w:rsid w:val="00B36CB3"/>
    <w:rsid w:val="00B43E22"/>
    <w:rsid w:val="00B46DB2"/>
    <w:rsid w:val="00B51600"/>
    <w:rsid w:val="00B5263C"/>
    <w:rsid w:val="00B62292"/>
    <w:rsid w:val="00B740BB"/>
    <w:rsid w:val="00B801E7"/>
    <w:rsid w:val="00B82D28"/>
    <w:rsid w:val="00B84F5B"/>
    <w:rsid w:val="00B905A9"/>
    <w:rsid w:val="00BA1C36"/>
    <w:rsid w:val="00BA2504"/>
    <w:rsid w:val="00BA2A42"/>
    <w:rsid w:val="00BB0463"/>
    <w:rsid w:val="00BB5332"/>
    <w:rsid w:val="00BC7081"/>
    <w:rsid w:val="00BE196C"/>
    <w:rsid w:val="00BE3C26"/>
    <w:rsid w:val="00BE4680"/>
    <w:rsid w:val="00BE6EE7"/>
    <w:rsid w:val="00BF40B3"/>
    <w:rsid w:val="00BF7EDA"/>
    <w:rsid w:val="00C0238A"/>
    <w:rsid w:val="00C161DB"/>
    <w:rsid w:val="00C26BF5"/>
    <w:rsid w:val="00C674CB"/>
    <w:rsid w:val="00C67C26"/>
    <w:rsid w:val="00C67F39"/>
    <w:rsid w:val="00C76C56"/>
    <w:rsid w:val="00C8047C"/>
    <w:rsid w:val="00C8307F"/>
    <w:rsid w:val="00C91FF3"/>
    <w:rsid w:val="00C96D0F"/>
    <w:rsid w:val="00CB5B5A"/>
    <w:rsid w:val="00CC07CF"/>
    <w:rsid w:val="00CC1733"/>
    <w:rsid w:val="00CC4689"/>
    <w:rsid w:val="00CF7CCA"/>
    <w:rsid w:val="00D07E22"/>
    <w:rsid w:val="00D10C27"/>
    <w:rsid w:val="00D11C00"/>
    <w:rsid w:val="00D11FEB"/>
    <w:rsid w:val="00D14124"/>
    <w:rsid w:val="00D31D45"/>
    <w:rsid w:val="00D3206E"/>
    <w:rsid w:val="00D46123"/>
    <w:rsid w:val="00D46307"/>
    <w:rsid w:val="00D50421"/>
    <w:rsid w:val="00D5284D"/>
    <w:rsid w:val="00D6671B"/>
    <w:rsid w:val="00D87E05"/>
    <w:rsid w:val="00D87FB9"/>
    <w:rsid w:val="00D96AFA"/>
    <w:rsid w:val="00DA3C56"/>
    <w:rsid w:val="00DA4722"/>
    <w:rsid w:val="00DA4E7E"/>
    <w:rsid w:val="00DA623B"/>
    <w:rsid w:val="00DB387D"/>
    <w:rsid w:val="00DC5677"/>
    <w:rsid w:val="00DD6C1E"/>
    <w:rsid w:val="00DE6F40"/>
    <w:rsid w:val="00E15DFB"/>
    <w:rsid w:val="00E24F52"/>
    <w:rsid w:val="00E34699"/>
    <w:rsid w:val="00E36E30"/>
    <w:rsid w:val="00E46CC4"/>
    <w:rsid w:val="00E60DEA"/>
    <w:rsid w:val="00E61D15"/>
    <w:rsid w:val="00E63191"/>
    <w:rsid w:val="00E66D7D"/>
    <w:rsid w:val="00E76860"/>
    <w:rsid w:val="00EA19EA"/>
    <w:rsid w:val="00EB57B0"/>
    <w:rsid w:val="00EB5B4E"/>
    <w:rsid w:val="00ED2583"/>
    <w:rsid w:val="00EE33F9"/>
    <w:rsid w:val="00F1453A"/>
    <w:rsid w:val="00F2410C"/>
    <w:rsid w:val="00F4046A"/>
    <w:rsid w:val="00F41B7B"/>
    <w:rsid w:val="00F45443"/>
    <w:rsid w:val="00F55810"/>
    <w:rsid w:val="00F669CB"/>
    <w:rsid w:val="00F7339B"/>
    <w:rsid w:val="00F7428B"/>
    <w:rsid w:val="00F80BB0"/>
    <w:rsid w:val="00F84923"/>
    <w:rsid w:val="00F91AD1"/>
    <w:rsid w:val="00F96A4C"/>
    <w:rsid w:val="00FA1B6C"/>
    <w:rsid w:val="00FA1C01"/>
    <w:rsid w:val="00FA462B"/>
    <w:rsid w:val="00FB2F38"/>
    <w:rsid w:val="00FC1EA9"/>
    <w:rsid w:val="00FC2AA6"/>
    <w:rsid w:val="00FC7FC8"/>
    <w:rsid w:val="00FE2945"/>
    <w:rsid w:val="00FE46E5"/>
    <w:rsid w:val="00FF259C"/>
    <w:rsid w:val="41C91C11"/>
    <w:rsid w:val="6C9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DC201D"/>
  <w15:docId w15:val="{C83F40F7-809B-4A33-B992-2E7F23DA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頁首 字元"/>
    <w:basedOn w:val="a0"/>
    <w:link w:val="a7"/>
    <w:uiPriority w:val="99"/>
    <w:qFormat/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qFormat/>
    <w:rPr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1F5F65-27D4-49FE-BA42-ACE9037C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516</Characters>
  <Application>Microsoft Office Word</Application>
  <DocSecurity>0</DocSecurity>
  <Lines>4</Lines>
  <Paragraphs>1</Paragraphs>
  <ScaleCrop>false</ScaleCrop>
  <Company>China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楊家銘 Dave Yang</cp:lastModifiedBy>
  <cp:revision>2</cp:revision>
  <dcterms:created xsi:type="dcterms:W3CDTF">2023-04-25T09:37:00Z</dcterms:created>
  <dcterms:modified xsi:type="dcterms:W3CDTF">2023-04-25T09:37:00Z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(3)502RKfeMgT3bjhTiWv4aLtAAwoEeUeNTI6VFMTzvN2yJaZar13NjsGdRgzmAPskiYDXEMb3X
zI1LbkSgQnCm22hJz6afXK3qdCfGow6q2nTCZGy7JfgMF5ZGNprGCrVOUhbW/QeZ0ilksI8G
Nxw4N5L47qj3Q3VlKCe52BdJOdv8lsFBSi5n2rMiP2sLG9j32gOjWBwFDxreM80DRjAFxXVg
CeC3HB2uA967jTiINh</vt:lpwstr>
  </property>
  <property fmtid="{D5CDD505-2E9C-101B-9397-08002B2CF9AE}" pid="3" name="_2015_ms_pID_7253431">
    <vt:lpwstr>52mW0CNot+bzWyqiXKRkYkauxvQI0UPm053/I0FMeDXZ2wwFy1VHl+
CM4eSPTwxldA6fqZQlDokPTv6zeeNBmdGnFX+6P5O9adTZrwfOtxIZKoStz/P7xtsaaoB7N0
U3ahYxziojPCB4DyPn2J7gr02+HGlMY/9/yKu1tJ+pyZ7vjcwDRhBOAM6wUL544EfC1ZttyE
+IGfLkWntv7XGmGBoFKcqZEoV7cjg1Etvob5</vt:lpwstr>
  </property>
  <property fmtid="{D5CDD505-2E9C-101B-9397-08002B2CF9AE}" pid="4" name="_2015_ms_pID_7253432">
    <vt:lpwstr>CGDXJCNOVKeFkm5jjtVmcNY=</vt:lpwstr>
  </property>
  <property fmtid="{D5CDD505-2E9C-101B-9397-08002B2CF9AE}" pid="5" name="KSOProductBuildVer">
    <vt:lpwstr>2052-11.1.0.11365</vt:lpwstr>
  </property>
  <property fmtid="{D5CDD505-2E9C-101B-9397-08002B2CF9AE}" pid="6" name="ICV">
    <vt:lpwstr>44717204D98A4D839EE52C8FCD092BEA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1653374609</vt:lpwstr>
  </property>
  <property fmtid="{D5CDD505-2E9C-101B-9397-08002B2CF9AE}" pid="11" name="GSEDS_TWMT">
    <vt:lpwstr>d46a6755_b77b54e0_cb945dbbf7c947aa49b051b56b1265a63ed74ef77cfabdc7e751ba94e5f9b9c3</vt:lpwstr>
  </property>
  <property fmtid="{D5CDD505-2E9C-101B-9397-08002B2CF9AE}" pid="12" name="GSEDS_HWMT_d46a6755">
    <vt:lpwstr>f2459701_mFV3wD84Jyk1P8pNkHv8qdKJfHU=_8QYrr15fIzUrP99NlnHgrjA8MKqCVEx0f+dCDX75hbuOP8AvsYv1Y2jsS/hWPw+JFl6rWybMIL9SO52TrwB9Co2l+rg=_822481db</vt:lpwstr>
  </property>
</Properties>
</file>