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A1E08" w14:textId="77777777" w:rsidR="00107A62" w:rsidRDefault="00000000">
      <w:pPr>
        <w:rPr>
          <w:rFonts w:ascii="微软雅黑" w:eastAsia="微软雅黑" w:hAnsi="微软雅黑" w:cs="宋体" w:hint="eastAsia"/>
          <w:kern w:val="0"/>
          <w:sz w:val="20"/>
          <w:szCs w:val="20"/>
        </w:rPr>
      </w:pPr>
      <w:r>
        <w:rPr>
          <w:rFonts w:ascii="微软雅黑" w:eastAsia="微软雅黑" w:hAnsi="微软雅黑" w:cs="宋体" w:hint="eastAsia"/>
          <w:kern w:val="0"/>
          <w:sz w:val="20"/>
          <w:szCs w:val="20"/>
        </w:rPr>
        <w:t>No.：</w:t>
      </w:r>
    </w:p>
    <w:p w14:paraId="435EE6FB" w14:textId="77777777" w:rsidR="00107A62" w:rsidRDefault="00000000">
      <w:pPr>
        <w:snapToGrid w:val="0"/>
        <w:spacing w:afterLines="50" w:after="156"/>
        <w:jc w:val="center"/>
        <w:rPr>
          <w:rFonts w:ascii="微软雅黑" w:eastAsia="微软雅黑" w:hAnsi="微软雅黑" w:hint="eastAsia"/>
          <w:b/>
          <w:sz w:val="28"/>
          <w:szCs w:val="21"/>
        </w:rPr>
      </w:pPr>
      <w:r>
        <w:rPr>
          <w:rFonts w:ascii="微软雅黑" w:eastAsia="微软雅黑" w:hAnsi="微软雅黑" w:hint="eastAsia"/>
          <w:b/>
          <w:sz w:val="28"/>
          <w:szCs w:val="21"/>
        </w:rPr>
        <w:t>M</w:t>
      </w:r>
      <w:r>
        <w:rPr>
          <w:rFonts w:ascii="微软雅黑" w:eastAsia="微软雅黑" w:hAnsi="微软雅黑"/>
          <w:b/>
          <w:sz w:val="28"/>
          <w:szCs w:val="21"/>
        </w:rPr>
        <w:t>ember</w:t>
      </w:r>
      <w:r>
        <w:rPr>
          <w:rFonts w:ascii="微软雅黑" w:eastAsia="微软雅黑" w:hAnsi="微软雅黑" w:hint="eastAsia"/>
          <w:b/>
          <w:sz w:val="28"/>
          <w:szCs w:val="21"/>
        </w:rPr>
        <w:t>ship Agreement</w:t>
      </w:r>
    </w:p>
    <w:p w14:paraId="2AD00F5D" w14:textId="77777777" w:rsidR="00107A62" w:rsidRDefault="00000000">
      <w:pPr>
        <w:snapToGrid w:val="0"/>
        <w:spacing w:beforeLines="100" w:before="312" w:line="300" w:lineRule="auto"/>
        <w:rPr>
          <w:rFonts w:ascii="微软雅黑" w:eastAsia="微软雅黑" w:hAnsi="微软雅黑" w:hint="eastAsia"/>
          <w:sz w:val="22"/>
          <w:szCs w:val="22"/>
        </w:rPr>
      </w:pPr>
      <w:r w:rsidRPr="00861326">
        <w:rPr>
          <w:rFonts w:asciiTheme="minorHAnsi" w:eastAsia="微软雅黑" w:hAnsiTheme="minorHAnsi" w:cstheme="minorHAnsi"/>
          <w:kern w:val="0"/>
          <w:sz w:val="24"/>
          <w:u w:val="single"/>
        </w:rPr>
        <w:t>Intelligent Terminal Microelectronics Association Limited</w:t>
      </w:r>
      <w:r>
        <w:rPr>
          <w:rFonts w:asciiTheme="minorHAnsi" w:eastAsia="微软雅黑" w:hAnsiTheme="minorHAnsi" w:cstheme="minorHAnsi" w:hint="eastAsia"/>
          <w:sz w:val="22"/>
          <w:szCs w:val="22"/>
        </w:rPr>
        <w:t xml:space="preserve">, </w:t>
      </w:r>
      <w:r>
        <w:rPr>
          <w:rFonts w:ascii="Calibri" w:eastAsia="HarmonyOS Sans SC" w:hAnsi="Calibri" w:cs="Calibri"/>
          <w:sz w:val="24"/>
        </w:rPr>
        <w:t>a</w:t>
      </w:r>
      <w:r>
        <w:rPr>
          <w:rFonts w:ascii="Calibri" w:eastAsia="HarmonyOS Sans SC" w:hAnsi="Calibri" w:cs="Calibri" w:hint="eastAsia"/>
          <w:sz w:val="24"/>
        </w:rPr>
        <w:t xml:space="preserve"> Hongkong-based </w:t>
      </w:r>
      <w:r>
        <w:rPr>
          <w:rFonts w:ascii="Calibri" w:eastAsia="HarmonyOS Sans SC" w:hAnsi="Calibri" w:cs="Calibri"/>
          <w:sz w:val="24"/>
        </w:rPr>
        <w:t>company with its principal place of business at</w:t>
      </w:r>
      <w:r>
        <w:rPr>
          <w:rFonts w:ascii="Calibri" w:eastAsia="HarmonyOS Sans SC" w:hAnsi="Calibri" w:cs="Calibri" w:hint="eastAsia"/>
          <w:sz w:val="24"/>
        </w:rPr>
        <w:t xml:space="preserve"> </w:t>
      </w:r>
      <w:r>
        <w:rPr>
          <w:rFonts w:ascii="Calibri" w:eastAsia="HarmonyOS Sans SC" w:hAnsi="Calibri" w:cs="Calibri"/>
          <w:sz w:val="24"/>
        </w:rPr>
        <w:t xml:space="preserve">Flat 3917, 39/F., Kin </w:t>
      </w:r>
      <w:proofErr w:type="spellStart"/>
      <w:r>
        <w:rPr>
          <w:rFonts w:ascii="Calibri" w:eastAsia="HarmonyOS Sans SC" w:hAnsi="Calibri" w:cs="Calibri"/>
          <w:sz w:val="24"/>
        </w:rPr>
        <w:t>Wa</w:t>
      </w:r>
      <w:proofErr w:type="spellEnd"/>
      <w:r>
        <w:rPr>
          <w:rFonts w:ascii="Calibri" w:eastAsia="HarmonyOS Sans SC" w:hAnsi="Calibri" w:cs="Calibri"/>
          <w:sz w:val="24"/>
        </w:rPr>
        <w:t xml:space="preserve"> House, Kin Ming Estate, Tseung Kwan O, N. T., HONG KONG</w:t>
      </w:r>
      <w:r>
        <w:rPr>
          <w:rFonts w:ascii="Calibri" w:eastAsia="HarmonyOS Sans SC" w:hAnsi="Calibri" w:cs="Calibri" w:hint="eastAsia"/>
          <w:sz w:val="24"/>
        </w:rPr>
        <w:t xml:space="preserve"> </w:t>
      </w:r>
      <w:r>
        <w:rPr>
          <w:rFonts w:asciiTheme="minorHAnsi" w:eastAsia="微软雅黑" w:hAnsiTheme="minorHAnsi" w:cstheme="minorHAnsi"/>
          <w:sz w:val="22"/>
          <w:szCs w:val="22"/>
        </w:rPr>
        <w:t>(Here</w:t>
      </w:r>
      <w:r>
        <w:rPr>
          <w:rFonts w:asciiTheme="minorHAnsi" w:eastAsia="微软雅黑" w:hAnsiTheme="minorHAnsi" w:cstheme="minorHAnsi" w:hint="eastAsia"/>
          <w:sz w:val="22"/>
          <w:szCs w:val="22"/>
        </w:rPr>
        <w:t>in</w:t>
      </w:r>
      <w:r>
        <w:rPr>
          <w:rFonts w:asciiTheme="minorHAnsi" w:eastAsia="微软雅黑" w:hAnsiTheme="minorHAnsi" w:cstheme="minorHAnsi"/>
          <w:sz w:val="22"/>
          <w:szCs w:val="22"/>
        </w:rPr>
        <w:t>after “</w:t>
      </w:r>
      <w:r>
        <w:rPr>
          <w:rFonts w:asciiTheme="minorHAnsi" w:eastAsia="微软雅黑" w:hAnsiTheme="minorHAnsi" w:cstheme="minorHAnsi"/>
          <w:b/>
          <w:bCs/>
          <w:sz w:val="22"/>
          <w:szCs w:val="22"/>
        </w:rPr>
        <w:t>Association</w:t>
      </w:r>
      <w:r>
        <w:rPr>
          <w:rFonts w:asciiTheme="minorHAnsi" w:eastAsia="微软雅黑" w:hAnsiTheme="minorHAnsi" w:cstheme="minorHAnsi"/>
          <w:sz w:val="22"/>
          <w:szCs w:val="22"/>
        </w:rPr>
        <w:t>” or “</w:t>
      </w:r>
      <w:r>
        <w:rPr>
          <w:rFonts w:asciiTheme="minorHAnsi" w:eastAsia="微软雅黑" w:hAnsiTheme="minorHAnsi" w:cstheme="minorHAnsi"/>
          <w:b/>
          <w:bCs/>
          <w:kern w:val="0"/>
          <w:sz w:val="22"/>
          <w:szCs w:val="22"/>
        </w:rPr>
        <w:t>ITMA</w:t>
      </w:r>
      <w:r>
        <w:rPr>
          <w:rFonts w:asciiTheme="minorHAnsi" w:eastAsia="微软雅黑" w:hAnsiTheme="minorHAnsi" w:cstheme="minorHAnsi"/>
          <w:kern w:val="0"/>
          <w:sz w:val="22"/>
          <w:szCs w:val="22"/>
        </w:rPr>
        <w:t>”</w:t>
      </w:r>
      <w:r>
        <w:rPr>
          <w:rFonts w:asciiTheme="minorHAnsi" w:eastAsia="微软雅黑" w:hAnsiTheme="minorHAnsi" w:cstheme="minorHAnsi" w:hint="eastAsia"/>
          <w:sz w:val="22"/>
          <w:szCs w:val="22"/>
        </w:rPr>
        <w:t>)</w:t>
      </w:r>
      <w:r>
        <w:rPr>
          <w:rFonts w:ascii="Calibri" w:eastAsia="HarmonyOS Sans SC" w:hAnsi="Calibri" w:cs="Calibri" w:hint="eastAsia"/>
          <w:sz w:val="24"/>
        </w:rPr>
        <w:t>;</w:t>
      </w:r>
      <w:r>
        <w:rPr>
          <w:rFonts w:ascii="微软雅黑" w:eastAsia="微软雅黑" w:hAnsi="微软雅黑" w:hint="eastAsia"/>
          <w:sz w:val="22"/>
          <w:szCs w:val="22"/>
        </w:rPr>
        <w:t xml:space="preserve"> </w:t>
      </w:r>
    </w:p>
    <w:p w14:paraId="0AEA3702" w14:textId="77777777" w:rsidR="00107A62" w:rsidRDefault="00000000">
      <w:pPr>
        <w:snapToGrid w:val="0"/>
        <w:spacing w:beforeLines="100" w:before="312" w:line="300" w:lineRule="auto"/>
        <w:rPr>
          <w:rFonts w:ascii="Calibri" w:eastAsia="HarmonyOS Sans SC" w:hAnsi="Calibri" w:cs="Calibri"/>
          <w:sz w:val="24"/>
        </w:rPr>
      </w:pPr>
      <w:r>
        <w:rPr>
          <w:rFonts w:ascii="Calibri" w:eastAsia="HarmonyOS Sans SC" w:hAnsi="Calibri" w:cs="Calibri" w:hint="eastAsia"/>
          <w:sz w:val="24"/>
        </w:rPr>
        <w:t xml:space="preserve">and </w:t>
      </w:r>
    </w:p>
    <w:p w14:paraId="564D017F" w14:textId="77777777" w:rsidR="00107A62" w:rsidRDefault="00000000">
      <w:pPr>
        <w:snapToGrid w:val="0"/>
        <w:spacing w:beforeLines="100" w:before="312" w:line="300" w:lineRule="auto"/>
        <w:rPr>
          <w:rFonts w:ascii="微软雅黑" w:eastAsia="微软雅黑" w:hAnsi="微软雅黑" w:hint="eastAsia"/>
          <w:sz w:val="22"/>
          <w:szCs w:val="22"/>
        </w:rPr>
      </w:pPr>
      <w:r w:rsidRPr="00861326">
        <w:rPr>
          <w:rFonts w:ascii="Calibri" w:eastAsia="HarmonyOS Sans SC" w:hAnsi="Calibri" w:cs="Calibri" w:hint="eastAsia"/>
          <w:sz w:val="24"/>
          <w:highlight w:val="yellow"/>
          <w:u w:val="single"/>
        </w:rPr>
        <w:t>YOUR COMPANY NAME</w:t>
      </w:r>
      <w:r>
        <w:rPr>
          <w:rFonts w:ascii="Calibri" w:eastAsia="HarmonyOS Sans SC" w:hAnsi="Calibri" w:cs="Calibri" w:hint="eastAsia"/>
          <w:sz w:val="24"/>
        </w:rPr>
        <w:t xml:space="preserve">, a </w:t>
      </w:r>
      <w:r>
        <w:rPr>
          <w:rFonts w:ascii="Calibri" w:eastAsia="HarmonyOS Sans SC" w:hAnsi="Calibri" w:cs="Calibri"/>
          <w:sz w:val="24"/>
        </w:rPr>
        <w:t>corporation, having its registered office at……</w:t>
      </w:r>
      <w:r>
        <w:rPr>
          <w:rFonts w:ascii="Calibri" w:eastAsia="HarmonyOS Sans SC" w:hAnsi="Calibri" w:cs="Calibri" w:hint="eastAsia"/>
          <w:sz w:val="24"/>
        </w:rPr>
        <w:t xml:space="preserve"> (Hereinafter </w:t>
      </w:r>
      <w:r>
        <w:rPr>
          <w:rFonts w:ascii="Calibri" w:eastAsia="HarmonyOS Sans SC" w:hAnsi="Calibri" w:cs="Calibri"/>
          <w:sz w:val="24"/>
        </w:rPr>
        <w:t>“</w:t>
      </w:r>
      <w:r>
        <w:rPr>
          <w:rFonts w:ascii="Calibri" w:eastAsia="HarmonyOS Sans SC" w:hAnsi="Calibri" w:cs="Calibri" w:hint="eastAsia"/>
          <w:b/>
          <w:bCs/>
          <w:sz w:val="24"/>
        </w:rPr>
        <w:t>Intrant</w:t>
      </w:r>
      <w:r>
        <w:rPr>
          <w:rFonts w:ascii="Calibri" w:eastAsia="HarmonyOS Sans SC" w:hAnsi="Calibri" w:cs="Calibri"/>
          <w:sz w:val="24"/>
        </w:rPr>
        <w:t>”</w:t>
      </w:r>
      <w:r>
        <w:rPr>
          <w:rFonts w:ascii="Calibri" w:eastAsia="HarmonyOS Sans SC" w:hAnsi="Calibri" w:cs="Calibri" w:hint="eastAsia"/>
          <w:sz w:val="24"/>
        </w:rPr>
        <w:t xml:space="preserve"> or </w:t>
      </w:r>
      <w:r>
        <w:rPr>
          <w:rFonts w:ascii="Calibri" w:eastAsia="HarmonyOS Sans SC" w:hAnsi="Calibri" w:cs="Calibri"/>
          <w:sz w:val="24"/>
        </w:rPr>
        <w:t>“</w:t>
      </w:r>
      <w:r>
        <w:rPr>
          <w:rFonts w:ascii="Calibri" w:eastAsia="HarmonyOS Sans SC" w:hAnsi="Calibri" w:cs="Calibri" w:hint="eastAsia"/>
          <w:b/>
          <w:bCs/>
          <w:sz w:val="24"/>
        </w:rPr>
        <w:t>Member</w:t>
      </w:r>
      <w:r>
        <w:rPr>
          <w:rFonts w:ascii="Calibri" w:eastAsia="HarmonyOS Sans SC" w:hAnsi="Calibri" w:cs="Calibri"/>
          <w:sz w:val="24"/>
        </w:rPr>
        <w:t>”</w:t>
      </w:r>
      <w:r>
        <w:rPr>
          <w:rFonts w:ascii="Calibri" w:eastAsia="HarmonyOS Sans SC" w:hAnsi="Calibri" w:cs="Calibri" w:hint="eastAsia"/>
          <w:sz w:val="24"/>
        </w:rPr>
        <w:t>)</w:t>
      </w:r>
    </w:p>
    <w:p w14:paraId="633F40B3" w14:textId="77777777" w:rsidR="00107A62" w:rsidRPr="00861326" w:rsidRDefault="00000000">
      <w:pPr>
        <w:jc w:val="center"/>
        <w:rPr>
          <w:rFonts w:ascii="微软雅黑" w:eastAsia="微软雅黑" w:hAnsi="微软雅黑" w:hint="eastAsia"/>
          <w:b/>
          <w:bCs/>
          <w:sz w:val="22"/>
          <w:szCs w:val="22"/>
        </w:rPr>
      </w:pPr>
      <w:r w:rsidRPr="00861326">
        <w:rPr>
          <w:rFonts w:ascii="微软雅黑" w:eastAsia="微软雅黑" w:hAnsi="微软雅黑" w:hint="eastAsia"/>
          <w:b/>
          <w:bCs/>
          <w:sz w:val="22"/>
          <w:szCs w:val="22"/>
        </w:rPr>
        <w:t>RECITALS</w:t>
      </w:r>
    </w:p>
    <w:p w14:paraId="0CA1EB85" w14:textId="77777777" w:rsidR="00107A62" w:rsidRDefault="00000000">
      <w:pPr>
        <w:snapToGrid w:val="0"/>
        <w:spacing w:beforeLines="50" w:before="156" w:line="300" w:lineRule="auto"/>
        <w:rPr>
          <w:rFonts w:ascii="微软雅黑" w:eastAsia="微软雅黑" w:hAnsi="微软雅黑" w:hint="eastAsia"/>
          <w:sz w:val="22"/>
          <w:szCs w:val="22"/>
        </w:rPr>
      </w:pPr>
      <w:r>
        <w:rPr>
          <w:rFonts w:ascii="Calibri" w:eastAsia="HarmonyOS Sans SC" w:hAnsi="Calibri" w:cs="Calibri"/>
          <w:sz w:val="24"/>
        </w:rPr>
        <w:t xml:space="preserve">WHEREAS, </w:t>
      </w:r>
      <w:r>
        <w:rPr>
          <w:rFonts w:ascii="Calibri" w:eastAsia="HarmonyOS Sans SC" w:hAnsi="Calibri" w:cs="Calibri" w:hint="eastAsia"/>
          <w:sz w:val="24"/>
        </w:rPr>
        <w:t>t</w:t>
      </w:r>
      <w:r>
        <w:rPr>
          <w:rFonts w:ascii="Calibri" w:eastAsia="HarmonyOS Sans SC" w:hAnsi="Calibri" w:cs="Calibri"/>
          <w:sz w:val="24"/>
        </w:rPr>
        <w:t xml:space="preserve">he </w:t>
      </w:r>
      <w:r>
        <w:rPr>
          <w:rFonts w:ascii="Calibri" w:eastAsia="HarmonyOS Sans SC" w:hAnsi="Calibri" w:cs="Calibri" w:hint="eastAsia"/>
          <w:sz w:val="24"/>
        </w:rPr>
        <w:t>A</w:t>
      </w:r>
      <w:r>
        <w:rPr>
          <w:rFonts w:ascii="Calibri" w:eastAsia="HarmonyOS Sans SC" w:hAnsi="Calibri" w:cs="Calibri"/>
          <w:sz w:val="24"/>
        </w:rPr>
        <w:t>ssociation is a non-profit industrial standards organization voluntarily composed of enterprises and institutions in the terminal and microelectronics industries. Its main scope of work is to define microelectronics technology standards for smart terminals and to standardize the market promotion of related products.</w:t>
      </w:r>
    </w:p>
    <w:p w14:paraId="3AD514A6" w14:textId="77777777" w:rsidR="00107A62" w:rsidRDefault="00000000">
      <w:pPr>
        <w:snapToGrid w:val="0"/>
        <w:spacing w:beforeLines="50" w:before="156" w:line="300" w:lineRule="auto"/>
        <w:rPr>
          <w:rFonts w:ascii="微软雅黑" w:eastAsia="微软雅黑" w:hAnsi="微软雅黑" w:hint="eastAsia"/>
          <w:sz w:val="22"/>
          <w:szCs w:val="22"/>
        </w:rPr>
      </w:pPr>
      <w:r>
        <w:rPr>
          <w:rFonts w:ascii="Calibri" w:eastAsia="HarmonyOS Sans SC" w:hAnsi="Calibri" w:cs="Calibri"/>
          <w:sz w:val="24"/>
        </w:rPr>
        <w:t>WHEREAS,</w:t>
      </w:r>
      <w:r>
        <w:rPr>
          <w:rFonts w:ascii="Calibri" w:eastAsia="HarmonyOS Sans SC" w:hAnsi="Calibri" w:cs="Calibri" w:hint="eastAsia"/>
          <w:sz w:val="24"/>
        </w:rPr>
        <w:t xml:space="preserve"> </w:t>
      </w:r>
      <w:r>
        <w:rPr>
          <w:rFonts w:ascii="Calibri" w:eastAsia="HarmonyOS Sans SC" w:hAnsi="Calibri" w:cs="Calibri" w:hint="eastAsia"/>
          <w:b/>
          <w:bCs/>
          <w:sz w:val="24"/>
        </w:rPr>
        <w:t>Intrant</w:t>
      </w:r>
      <w:r>
        <w:rPr>
          <w:rFonts w:ascii="Calibri" w:eastAsia="HarmonyOS Sans SC" w:hAnsi="Calibri" w:cs="Calibri"/>
          <w:sz w:val="24"/>
        </w:rPr>
        <w:t xml:space="preserve"> voluntarily applie</w:t>
      </w:r>
      <w:r>
        <w:rPr>
          <w:rFonts w:ascii="Calibri" w:eastAsia="HarmonyOS Sans SC" w:hAnsi="Calibri" w:cs="Calibri" w:hint="eastAsia"/>
          <w:sz w:val="24"/>
        </w:rPr>
        <w:t>d</w:t>
      </w:r>
      <w:r>
        <w:rPr>
          <w:rFonts w:ascii="Calibri" w:eastAsia="HarmonyOS Sans SC" w:hAnsi="Calibri" w:cs="Calibri"/>
          <w:sz w:val="24"/>
        </w:rPr>
        <w:t xml:space="preserve"> to join the Association </w:t>
      </w:r>
      <w:r>
        <w:rPr>
          <w:rFonts w:ascii="Calibri" w:eastAsia="HarmonyOS Sans SC" w:hAnsi="Calibri" w:cs="Calibri" w:hint="eastAsia"/>
          <w:sz w:val="24"/>
        </w:rPr>
        <w:t>by submitting</w:t>
      </w:r>
      <w:r>
        <w:rPr>
          <w:rFonts w:ascii="Calibri" w:eastAsia="HarmonyOS Sans SC" w:hAnsi="Calibri" w:cs="Calibri"/>
          <w:sz w:val="24"/>
        </w:rPr>
        <w:t xml:space="preserve"> Application for Membership </w:t>
      </w:r>
      <w:r>
        <w:rPr>
          <w:rFonts w:ascii="Calibri" w:eastAsia="HarmonyOS Sans SC" w:hAnsi="Calibri" w:cs="Calibri" w:hint="eastAsia"/>
          <w:sz w:val="24"/>
        </w:rPr>
        <w:t>to</w:t>
      </w:r>
      <w:r>
        <w:rPr>
          <w:rFonts w:ascii="Calibri" w:eastAsia="HarmonyOS Sans SC" w:hAnsi="Calibri" w:cs="Calibri"/>
          <w:sz w:val="24"/>
        </w:rPr>
        <w:t xml:space="preserve"> the Association, and the Association agree</w:t>
      </w:r>
      <w:r>
        <w:rPr>
          <w:rFonts w:ascii="Calibri" w:eastAsia="HarmonyOS Sans SC" w:hAnsi="Calibri" w:cs="Calibri" w:hint="eastAsia"/>
          <w:sz w:val="24"/>
        </w:rPr>
        <w:t>d</w:t>
      </w:r>
      <w:r>
        <w:rPr>
          <w:rFonts w:ascii="Calibri" w:eastAsia="HarmonyOS Sans SC" w:hAnsi="Calibri" w:cs="Calibri"/>
          <w:sz w:val="24"/>
        </w:rPr>
        <w:t xml:space="preserve"> </w:t>
      </w:r>
      <w:r>
        <w:rPr>
          <w:rFonts w:ascii="Calibri" w:eastAsia="HarmonyOS Sans SC" w:hAnsi="Calibri" w:cs="Calibri" w:hint="eastAsia"/>
          <w:sz w:val="24"/>
        </w:rPr>
        <w:t xml:space="preserve">to accept </w:t>
      </w:r>
      <w:r>
        <w:rPr>
          <w:rFonts w:ascii="Calibri" w:eastAsia="HarmonyOS Sans SC" w:hAnsi="Calibri" w:cs="Calibri" w:hint="eastAsia"/>
          <w:b/>
          <w:bCs/>
          <w:sz w:val="24"/>
        </w:rPr>
        <w:t>Intrant</w:t>
      </w:r>
      <w:r>
        <w:rPr>
          <w:rFonts w:ascii="Calibri" w:eastAsia="HarmonyOS Sans SC" w:hAnsi="Calibri" w:cs="Calibri"/>
          <w:sz w:val="24"/>
        </w:rPr>
        <w:t xml:space="preserve"> </w:t>
      </w:r>
      <w:r>
        <w:rPr>
          <w:rFonts w:ascii="Calibri" w:eastAsia="HarmonyOS Sans SC" w:hAnsi="Calibri" w:cs="Calibri" w:hint="eastAsia"/>
          <w:sz w:val="24"/>
        </w:rPr>
        <w:t>to be</w:t>
      </w:r>
      <w:r>
        <w:rPr>
          <w:rFonts w:ascii="Calibri" w:eastAsia="HarmonyOS Sans SC" w:hAnsi="Calibri" w:cs="Calibri"/>
          <w:sz w:val="24"/>
        </w:rPr>
        <w:t xml:space="preserve"> a</w:t>
      </w:r>
      <w:r>
        <w:rPr>
          <w:rFonts w:ascii="Calibri" w:eastAsia="HarmonyOS Sans SC" w:hAnsi="Calibri" w:cs="Calibri"/>
          <w:sz w:val="24"/>
          <w:u w:val="single"/>
        </w:rPr>
        <w:t xml:space="preserve"> </w:t>
      </w:r>
      <w:r>
        <w:rPr>
          <w:rFonts w:ascii="Calibri" w:eastAsia="HarmonyOS Sans SC" w:hAnsi="Calibri" w:cs="Calibri"/>
          <w:b/>
          <w:bCs/>
          <w:sz w:val="24"/>
          <w:highlight w:val="yellow"/>
          <w:u w:val="single"/>
        </w:rPr>
        <w:t>Senior</w:t>
      </w:r>
      <w:r>
        <w:rPr>
          <w:rFonts w:ascii="Calibri" w:eastAsia="HarmonyOS Sans SC" w:hAnsi="Calibri" w:cs="Calibri"/>
          <w:sz w:val="24"/>
          <w:u w:val="single"/>
        </w:rPr>
        <w:t xml:space="preserve"> </w:t>
      </w:r>
      <w:r>
        <w:rPr>
          <w:rFonts w:ascii="Calibri" w:eastAsia="HarmonyOS Sans SC" w:hAnsi="Calibri" w:cs="Calibri"/>
          <w:sz w:val="24"/>
        </w:rPr>
        <w:t>Member.</w:t>
      </w:r>
    </w:p>
    <w:p w14:paraId="1B85FB26" w14:textId="77777777" w:rsidR="00107A62" w:rsidRDefault="00000000">
      <w:pPr>
        <w:snapToGrid w:val="0"/>
        <w:spacing w:beforeLines="50" w:before="156" w:line="300" w:lineRule="auto"/>
        <w:rPr>
          <w:rFonts w:ascii="Calibri" w:eastAsia="HarmonyOS Sans SC" w:hAnsi="Calibri" w:cs="Calibri"/>
          <w:sz w:val="24"/>
        </w:rPr>
      </w:pPr>
      <w:r>
        <w:rPr>
          <w:rFonts w:ascii="Calibri" w:eastAsia="HarmonyOS Sans SC" w:hAnsi="Calibri" w:cs="Calibri"/>
          <w:sz w:val="24"/>
        </w:rPr>
        <w:t xml:space="preserve">NOW, THEREFORE, the Association and </w:t>
      </w:r>
      <w:r>
        <w:rPr>
          <w:rFonts w:ascii="Calibri" w:eastAsia="HarmonyOS Sans SC" w:hAnsi="Calibri" w:cs="Calibri" w:hint="eastAsia"/>
          <w:b/>
          <w:bCs/>
          <w:sz w:val="24"/>
        </w:rPr>
        <w:t>Intrant</w:t>
      </w:r>
      <w:r>
        <w:rPr>
          <w:rFonts w:ascii="Calibri" w:eastAsia="HarmonyOS Sans SC" w:hAnsi="Calibri" w:cs="Calibri"/>
          <w:sz w:val="24"/>
        </w:rPr>
        <w:t xml:space="preserve">, in accordance with the principle of voluntariness and fairness, </w:t>
      </w:r>
      <w:r>
        <w:rPr>
          <w:rFonts w:ascii="Calibri" w:eastAsia="HarmonyOS Sans SC" w:hAnsi="Calibri" w:cs="Calibri" w:hint="eastAsia"/>
          <w:sz w:val="24"/>
        </w:rPr>
        <w:t>agree as</w:t>
      </w:r>
      <w:r>
        <w:rPr>
          <w:rFonts w:ascii="Calibri" w:eastAsia="HarmonyOS Sans SC" w:hAnsi="Calibri" w:cs="Calibri"/>
          <w:sz w:val="24"/>
        </w:rPr>
        <w:t xml:space="preserve"> follow</w:t>
      </w:r>
      <w:r>
        <w:rPr>
          <w:rFonts w:ascii="Calibri" w:eastAsia="HarmonyOS Sans SC" w:hAnsi="Calibri" w:cs="Calibri" w:hint="eastAsia"/>
          <w:sz w:val="24"/>
        </w:rPr>
        <w:t>s</w:t>
      </w:r>
      <w:r>
        <w:rPr>
          <w:rFonts w:ascii="Calibri" w:eastAsia="HarmonyOS Sans SC" w:hAnsi="Calibri" w:cs="Calibri"/>
          <w:sz w:val="24"/>
        </w:rPr>
        <w:t>:</w:t>
      </w:r>
    </w:p>
    <w:p w14:paraId="7E00A848" w14:textId="77777777" w:rsidR="00107A62" w:rsidRPr="00861326" w:rsidRDefault="00000000">
      <w:pPr>
        <w:pStyle w:val="af5"/>
        <w:numPr>
          <w:ilvl w:val="0"/>
          <w:numId w:val="1"/>
        </w:numPr>
        <w:ind w:left="357" w:firstLineChars="0" w:hanging="357"/>
        <w:contextualSpacing/>
        <w:jc w:val="left"/>
        <w:rPr>
          <w:rFonts w:ascii="微软雅黑" w:eastAsia="微软雅黑" w:hAnsi="微软雅黑" w:hint="eastAsia"/>
          <w:b/>
          <w:bCs/>
          <w:sz w:val="22"/>
          <w:szCs w:val="22"/>
        </w:rPr>
      </w:pPr>
      <w:bookmarkStart w:id="0" w:name="_Hlk194500264"/>
      <w:r w:rsidRPr="00861326">
        <w:rPr>
          <w:rFonts w:ascii="微软雅黑" w:eastAsia="微软雅黑" w:hAnsi="微软雅黑" w:hint="eastAsia"/>
          <w:b/>
          <w:bCs/>
          <w:sz w:val="22"/>
          <w:szCs w:val="22"/>
        </w:rPr>
        <w:t>DEFINITIONS</w:t>
      </w:r>
    </w:p>
    <w:bookmarkEnd w:id="0"/>
    <w:p w14:paraId="7A44DD4B" w14:textId="77777777" w:rsidR="00107A62" w:rsidRDefault="00000000">
      <w:pPr>
        <w:snapToGrid w:val="0"/>
        <w:spacing w:beforeLines="50" w:before="156" w:line="300" w:lineRule="auto"/>
        <w:rPr>
          <w:rFonts w:ascii="Calibri" w:eastAsia="HarmonyOS Sans SC" w:hAnsi="Calibri" w:cs="Calibri"/>
          <w:sz w:val="24"/>
          <w:szCs w:val="28"/>
        </w:rPr>
      </w:pPr>
      <w:r>
        <w:rPr>
          <w:rFonts w:ascii="Calibri" w:eastAsia="HarmonyOS Sans SC" w:hAnsi="Calibri" w:cs="Calibri"/>
          <w:sz w:val="24"/>
          <w:szCs w:val="28"/>
        </w:rPr>
        <w:t xml:space="preserve">All headings used in this Agreement are inserted for convenience and are not intended to affect or alter the meaning or interpretation of this Agreement. For purposes of construction and </w:t>
      </w:r>
      <w:r>
        <w:rPr>
          <w:rFonts w:ascii="Calibri" w:eastAsia="HarmonyOS Sans SC" w:hAnsi="Calibri" w:cs="Calibri"/>
          <w:sz w:val="24"/>
        </w:rPr>
        <w:t>interpretation</w:t>
      </w:r>
      <w:r>
        <w:rPr>
          <w:rFonts w:ascii="Calibri" w:eastAsia="HarmonyOS Sans SC" w:hAnsi="Calibri" w:cs="Calibri"/>
          <w:sz w:val="24"/>
          <w:szCs w:val="28"/>
        </w:rPr>
        <w:t xml:space="preserve"> of this Agreement, the word “including” (and variations thereof such as “includes”</w:t>
      </w:r>
      <w:r>
        <w:rPr>
          <w:rFonts w:ascii="Calibri" w:eastAsia="HarmonyOS Sans SC" w:hAnsi="Calibri" w:cs="Calibri" w:hint="eastAsia"/>
          <w:sz w:val="24"/>
          <w:szCs w:val="28"/>
        </w:rPr>
        <w:t xml:space="preserve"> </w:t>
      </w:r>
      <w:r>
        <w:rPr>
          <w:rFonts w:ascii="Calibri" w:eastAsia="HarmonyOS Sans SC" w:hAnsi="Calibri" w:cs="Calibri"/>
          <w:sz w:val="24"/>
          <w:szCs w:val="28"/>
        </w:rPr>
        <w:t>and “include”) and the phrase “such as” will not be deemed to be terms of limitation, but rather will be deemed to be followed by the words “without limitation.” Any reference to “herein” or “hereunder” in this Agreement, unless stated otherwise, refers to this Agreement. References to “Sections” in this Agreement include all subsections thereof (e.g., Section</w:t>
      </w:r>
      <w:r>
        <w:rPr>
          <w:rFonts w:ascii="Calibri" w:eastAsia="HarmonyOS Sans SC" w:hAnsi="Calibri" w:cs="Calibri" w:hint="eastAsia"/>
          <w:sz w:val="24"/>
          <w:szCs w:val="28"/>
        </w:rPr>
        <w:t xml:space="preserve"> </w:t>
      </w:r>
      <w:r>
        <w:rPr>
          <w:rFonts w:ascii="Calibri" w:eastAsia="HarmonyOS Sans SC" w:hAnsi="Calibri" w:cs="Calibri"/>
          <w:sz w:val="24"/>
          <w:szCs w:val="28"/>
        </w:rPr>
        <w:t>5 includes Sections 5.1, 5.2, 5.3, and 5.4</w:t>
      </w:r>
      <w:r>
        <w:rPr>
          <w:rFonts w:ascii="Calibri" w:eastAsia="HarmonyOS Sans SC" w:hAnsi="Calibri" w:cs="Calibri" w:hint="eastAsia"/>
          <w:sz w:val="24"/>
          <w:szCs w:val="28"/>
        </w:rPr>
        <w:t>)</w:t>
      </w:r>
      <w:r>
        <w:rPr>
          <w:rFonts w:ascii="Calibri" w:eastAsia="HarmonyOS Sans SC" w:hAnsi="Calibri" w:cs="Calibri"/>
          <w:sz w:val="24"/>
          <w:szCs w:val="28"/>
        </w:rPr>
        <w:t>. For purposes of this Agreement, capitalized terms (whether in singular or in plural form) that are not otherwise defined are defined as follows:</w:t>
      </w:r>
    </w:p>
    <w:p w14:paraId="3EEA924A" w14:textId="77777777" w:rsidR="00107A62" w:rsidRDefault="00000000">
      <w:pPr>
        <w:pStyle w:val="af5"/>
        <w:numPr>
          <w:ilvl w:val="1"/>
          <w:numId w:val="1"/>
        </w:numPr>
        <w:snapToGrid w:val="0"/>
        <w:spacing w:beforeLines="50" w:before="156" w:line="300" w:lineRule="auto"/>
        <w:ind w:firstLineChars="0"/>
        <w:rPr>
          <w:rFonts w:ascii="Calibri" w:eastAsia="HarmonyOS Sans SC" w:hAnsi="Calibri" w:cs="Calibri"/>
          <w:sz w:val="24"/>
        </w:rPr>
      </w:pPr>
      <w:r>
        <w:rPr>
          <w:rFonts w:ascii="Calibri" w:eastAsia="HarmonyOS Sans SC" w:hAnsi="Calibri" w:cs="Calibri"/>
          <w:sz w:val="24"/>
        </w:rPr>
        <w:lastRenderedPageBreak/>
        <w:t>“</w:t>
      </w:r>
      <w:r>
        <w:rPr>
          <w:rFonts w:ascii="Calibri" w:eastAsia="HarmonyOS Sans SC" w:hAnsi="Calibri" w:cs="Calibri"/>
          <w:b/>
          <w:bCs/>
          <w:sz w:val="24"/>
        </w:rPr>
        <w:t>Affiliate(s)</w:t>
      </w:r>
      <w:r>
        <w:rPr>
          <w:rFonts w:ascii="Calibri" w:eastAsia="HarmonyOS Sans SC" w:hAnsi="Calibri" w:cs="Calibri"/>
          <w:sz w:val="24"/>
        </w:rPr>
        <w:t>” means</w:t>
      </w:r>
      <w:r>
        <w:rPr>
          <w:rFonts w:ascii="Calibri" w:eastAsia="HarmonyOS Sans SC" w:hAnsi="Calibri" w:cs="Calibri" w:hint="eastAsia"/>
          <w:sz w:val="24"/>
        </w:rPr>
        <w:t xml:space="preserve">, </w:t>
      </w:r>
      <w:r>
        <w:rPr>
          <w:rFonts w:ascii="Calibri" w:eastAsia="HarmonyOS Sans SC" w:hAnsi="Calibri" w:cs="Calibri"/>
          <w:sz w:val="24"/>
        </w:rPr>
        <w:t xml:space="preserve">as to </w:t>
      </w:r>
      <w:r>
        <w:rPr>
          <w:rFonts w:ascii="Calibri" w:eastAsia="HarmonyOS Sans SC" w:hAnsi="Calibri" w:cs="Calibri" w:hint="eastAsia"/>
          <w:sz w:val="24"/>
        </w:rPr>
        <w:t>one Party</w:t>
      </w:r>
      <w:r>
        <w:rPr>
          <w:rFonts w:ascii="Calibri" w:eastAsia="HarmonyOS Sans SC" w:hAnsi="Calibri" w:cs="Calibri"/>
          <w:sz w:val="24"/>
        </w:rPr>
        <w:t xml:space="preserve">, any other Person that directly or indirectly controls, is controlled by, or is under common control with </w:t>
      </w:r>
      <w:r>
        <w:rPr>
          <w:rFonts w:ascii="Calibri" w:eastAsia="HarmonyOS Sans SC" w:hAnsi="Calibri" w:cs="Calibri" w:hint="eastAsia"/>
          <w:sz w:val="24"/>
        </w:rPr>
        <w:t>the Party</w:t>
      </w:r>
      <w:r>
        <w:rPr>
          <w:rFonts w:ascii="Calibri" w:eastAsia="HarmonyOS Sans SC" w:hAnsi="Calibri" w:cs="Calibri"/>
          <w:sz w:val="24"/>
        </w:rPr>
        <w:t>, respectively, where “control” of a Person means ownership of more than fifty percent (50</w:t>
      </w:r>
      <w:r>
        <w:rPr>
          <w:rFonts w:ascii="Calibri" w:eastAsia="HarmonyOS Sans SC" w:hAnsi="Calibri" w:cs="Calibri" w:hint="eastAsia"/>
          <w:sz w:val="24"/>
        </w:rPr>
        <w:t>%</w:t>
      </w:r>
      <w:r>
        <w:rPr>
          <w:rFonts w:ascii="Calibri" w:eastAsia="HarmonyOS Sans SC" w:hAnsi="Calibri" w:cs="Calibri"/>
          <w:sz w:val="24"/>
        </w:rPr>
        <w:t>) of (</w:t>
      </w:r>
      <w:proofErr w:type="spellStart"/>
      <w:r>
        <w:rPr>
          <w:rFonts w:ascii="Calibri" w:eastAsia="HarmonyOS Sans SC" w:hAnsi="Calibri" w:cs="Calibri"/>
          <w:sz w:val="24"/>
        </w:rPr>
        <w:t>i</w:t>
      </w:r>
      <w:proofErr w:type="spellEnd"/>
      <w:r>
        <w:rPr>
          <w:rFonts w:ascii="Calibri" w:eastAsia="HarmonyOS Sans SC" w:hAnsi="Calibri" w:cs="Calibri"/>
          <w:sz w:val="24"/>
        </w:rPr>
        <w:t>) the voting power of the outstanding voting stock or other voting securities or equity interests of such Person or (ii) other interests the holders of which are entitled to vote for the election of the board of directors or other applicable governing body of such Person, and only as long as such control exists</w:t>
      </w:r>
      <w:r>
        <w:rPr>
          <w:rFonts w:ascii="Calibri" w:eastAsia="HarmonyOS Sans SC" w:hAnsi="Calibri" w:cs="Calibri" w:hint="eastAsia"/>
          <w:sz w:val="24"/>
        </w:rPr>
        <w:t>.</w:t>
      </w:r>
    </w:p>
    <w:p w14:paraId="47FAE717" w14:textId="77777777" w:rsidR="00107A62" w:rsidRDefault="00000000">
      <w:pPr>
        <w:pStyle w:val="af5"/>
        <w:numPr>
          <w:ilvl w:val="1"/>
          <w:numId w:val="1"/>
        </w:numPr>
        <w:snapToGrid w:val="0"/>
        <w:spacing w:beforeLines="50" w:before="156" w:line="300" w:lineRule="auto"/>
        <w:ind w:firstLineChars="0"/>
        <w:rPr>
          <w:rFonts w:ascii="Calibri" w:eastAsia="HarmonyOS Sans SC" w:hAnsi="Calibri" w:cs="Calibri"/>
          <w:sz w:val="24"/>
        </w:rPr>
      </w:pPr>
      <w:r>
        <w:rPr>
          <w:rFonts w:ascii="Calibri" w:eastAsia="HarmonyOS Sans SC" w:hAnsi="Calibri" w:cs="Calibri"/>
          <w:b/>
          <w:bCs/>
          <w:sz w:val="24"/>
        </w:rPr>
        <w:t>“</w:t>
      </w:r>
      <w:r>
        <w:rPr>
          <w:rFonts w:ascii="Calibri" w:eastAsia="HarmonyOS Sans SC" w:hAnsi="Calibri" w:cs="Calibri" w:hint="eastAsia"/>
          <w:b/>
          <w:bCs/>
          <w:sz w:val="24"/>
        </w:rPr>
        <w:t>A</w:t>
      </w:r>
      <w:r>
        <w:rPr>
          <w:rFonts w:ascii="Calibri" w:eastAsia="HarmonyOS Sans SC" w:hAnsi="Calibri" w:cs="Calibri"/>
          <w:b/>
          <w:bCs/>
          <w:sz w:val="24"/>
        </w:rPr>
        <w:t>rticles”</w:t>
      </w:r>
      <w:r>
        <w:rPr>
          <w:rFonts w:ascii="Calibri" w:eastAsia="HarmonyOS Sans SC" w:hAnsi="Calibri" w:cs="Calibri"/>
          <w:b/>
          <w:bCs/>
          <w:i/>
          <w:iCs/>
          <w:sz w:val="24"/>
        </w:rPr>
        <w:t xml:space="preserve"> </w:t>
      </w:r>
      <w:r>
        <w:rPr>
          <w:rFonts w:ascii="Calibri" w:eastAsia="HarmonyOS Sans SC" w:hAnsi="Calibri" w:cs="Calibri"/>
          <w:sz w:val="24"/>
        </w:rPr>
        <w:t>means the articles of association of the Association</w:t>
      </w:r>
      <w:r>
        <w:rPr>
          <w:rFonts w:ascii="Calibri" w:eastAsia="HarmonyOS Sans SC" w:hAnsi="Calibri" w:cs="Calibri" w:hint="eastAsia"/>
          <w:sz w:val="24"/>
        </w:rPr>
        <w:t>.</w:t>
      </w:r>
    </w:p>
    <w:p w14:paraId="7F803EC2" w14:textId="77777777" w:rsidR="00107A62" w:rsidRDefault="00000000">
      <w:pPr>
        <w:pStyle w:val="af5"/>
        <w:numPr>
          <w:ilvl w:val="1"/>
          <w:numId w:val="1"/>
        </w:numPr>
        <w:snapToGrid w:val="0"/>
        <w:spacing w:beforeLines="50" w:before="156" w:line="300" w:lineRule="auto"/>
        <w:ind w:firstLineChars="0"/>
        <w:rPr>
          <w:rFonts w:ascii="Calibri" w:eastAsia="HarmonyOS Sans SC" w:hAnsi="Calibri" w:cs="Calibri"/>
          <w:sz w:val="24"/>
          <w:szCs w:val="28"/>
        </w:rPr>
      </w:pPr>
      <w:r>
        <w:rPr>
          <w:rFonts w:ascii="Calibri" w:eastAsia="HarmonyOS Sans SC" w:hAnsi="Calibri" w:cs="Calibri"/>
          <w:sz w:val="24"/>
          <w:szCs w:val="28"/>
        </w:rPr>
        <w:t>“</w:t>
      </w:r>
      <w:r>
        <w:rPr>
          <w:rFonts w:ascii="Calibri" w:eastAsia="HarmonyOS Sans SC" w:hAnsi="Calibri" w:cs="Calibri" w:hint="eastAsia"/>
          <w:b/>
          <w:bCs/>
          <w:sz w:val="24"/>
          <w:szCs w:val="28"/>
        </w:rPr>
        <w:t>Effective Date</w:t>
      </w:r>
      <w:r>
        <w:rPr>
          <w:rFonts w:ascii="Calibri" w:eastAsia="HarmonyOS Sans SC" w:hAnsi="Calibri" w:cs="Calibri"/>
          <w:sz w:val="24"/>
          <w:szCs w:val="28"/>
        </w:rPr>
        <w:t>”</w:t>
      </w:r>
      <w:r>
        <w:rPr>
          <w:rFonts w:ascii="Calibri" w:eastAsia="HarmonyOS Sans SC" w:hAnsi="Calibri" w:cs="Calibri" w:hint="eastAsia"/>
          <w:sz w:val="24"/>
          <w:szCs w:val="28"/>
        </w:rPr>
        <w:t xml:space="preserve"> refers to the date on which the last party signs or seals the </w:t>
      </w:r>
      <w:r>
        <w:rPr>
          <w:rFonts w:ascii="Calibri" w:eastAsia="HarmonyOS Sans SC" w:hAnsi="Calibri" w:cs="Calibri" w:hint="eastAsia"/>
          <w:sz w:val="24"/>
        </w:rPr>
        <w:t>Agreement</w:t>
      </w:r>
      <w:r>
        <w:rPr>
          <w:rFonts w:ascii="Calibri" w:eastAsia="HarmonyOS Sans SC" w:hAnsi="Calibri" w:cs="Calibri" w:hint="eastAsia"/>
          <w:sz w:val="24"/>
          <w:szCs w:val="28"/>
        </w:rPr>
        <w:t xml:space="preserve"> when the authorized representatives of both parties sign the Agreement.</w:t>
      </w:r>
    </w:p>
    <w:p w14:paraId="75F49DC5" w14:textId="77777777" w:rsidR="00107A62" w:rsidRDefault="00000000">
      <w:pPr>
        <w:pStyle w:val="af5"/>
        <w:numPr>
          <w:ilvl w:val="1"/>
          <w:numId w:val="1"/>
        </w:numPr>
        <w:snapToGrid w:val="0"/>
        <w:spacing w:beforeLines="50" w:before="156" w:line="300" w:lineRule="auto"/>
        <w:ind w:firstLineChars="0"/>
        <w:rPr>
          <w:rFonts w:ascii="Calibri" w:eastAsia="HarmonyOS Sans SC" w:hAnsi="Calibri" w:cs="Calibri"/>
          <w:sz w:val="24"/>
        </w:rPr>
      </w:pPr>
      <w:r>
        <w:rPr>
          <w:rFonts w:ascii="Calibri" w:eastAsia="HarmonyOS Sans SC" w:hAnsi="Calibri" w:cs="Calibri"/>
          <w:sz w:val="24"/>
        </w:rPr>
        <w:t>“</w:t>
      </w:r>
      <w:r>
        <w:rPr>
          <w:rFonts w:ascii="Calibri" w:eastAsia="HarmonyOS Sans SC" w:hAnsi="Calibri" w:cs="Calibri"/>
          <w:b/>
          <w:bCs/>
          <w:sz w:val="24"/>
        </w:rPr>
        <w:t>Partie</w:t>
      </w:r>
      <w:r>
        <w:rPr>
          <w:rFonts w:ascii="Calibri" w:eastAsia="HarmonyOS Sans SC" w:hAnsi="Calibri" w:cs="Calibri" w:hint="eastAsia"/>
          <w:b/>
          <w:bCs/>
          <w:sz w:val="24"/>
        </w:rPr>
        <w:t>s</w:t>
      </w:r>
      <w:r>
        <w:rPr>
          <w:rFonts w:ascii="Calibri" w:eastAsia="HarmonyOS Sans SC" w:hAnsi="Calibri" w:cs="Calibri"/>
          <w:sz w:val="24"/>
        </w:rPr>
        <w:t>”</w:t>
      </w:r>
      <w:r>
        <w:rPr>
          <w:rFonts w:ascii="Calibri" w:eastAsia="HarmonyOS Sans SC" w:hAnsi="Calibri" w:cs="Calibri" w:hint="eastAsia"/>
          <w:sz w:val="24"/>
        </w:rPr>
        <w:t xml:space="preserve"> </w:t>
      </w:r>
      <w:r>
        <w:rPr>
          <w:rFonts w:ascii="Calibri" w:eastAsia="HarmonyOS Sans SC" w:hAnsi="Calibri" w:cs="Calibri"/>
          <w:sz w:val="24"/>
          <w:szCs w:val="28"/>
        </w:rPr>
        <w:t>means</w:t>
      </w:r>
      <w:r>
        <w:rPr>
          <w:rFonts w:ascii="Calibri" w:eastAsia="HarmonyOS Sans SC" w:hAnsi="Calibri" w:cs="Calibri" w:hint="eastAsia"/>
          <w:sz w:val="24"/>
        </w:rPr>
        <w:t xml:space="preserve"> Association </w:t>
      </w:r>
      <w:r>
        <w:rPr>
          <w:rFonts w:ascii="Calibri" w:eastAsia="HarmonyOS Sans SC" w:hAnsi="Calibri" w:cs="Calibri"/>
          <w:sz w:val="24"/>
        </w:rPr>
        <w:t>and</w:t>
      </w:r>
      <w:r>
        <w:rPr>
          <w:rFonts w:ascii="Calibri" w:eastAsia="HarmonyOS Sans SC" w:hAnsi="Calibri" w:cs="Calibri" w:hint="eastAsia"/>
          <w:sz w:val="24"/>
        </w:rPr>
        <w:t xml:space="preserve"> Intrant</w:t>
      </w:r>
      <w:r>
        <w:rPr>
          <w:rFonts w:ascii="Calibri" w:eastAsia="HarmonyOS Sans SC" w:hAnsi="Calibri" w:cs="Calibri"/>
          <w:sz w:val="24"/>
        </w:rPr>
        <w:t xml:space="preserve">, collectively. </w:t>
      </w:r>
    </w:p>
    <w:p w14:paraId="4455942A" w14:textId="77777777" w:rsidR="00107A62" w:rsidRDefault="00000000">
      <w:pPr>
        <w:pStyle w:val="af5"/>
        <w:numPr>
          <w:ilvl w:val="1"/>
          <w:numId w:val="1"/>
        </w:numPr>
        <w:snapToGrid w:val="0"/>
        <w:spacing w:beforeLines="50" w:before="156" w:line="300" w:lineRule="auto"/>
        <w:ind w:firstLineChars="0"/>
        <w:rPr>
          <w:rFonts w:ascii="Calibri" w:eastAsia="HarmonyOS Sans SC" w:hAnsi="Calibri" w:cs="Calibri"/>
          <w:sz w:val="24"/>
        </w:rPr>
      </w:pPr>
      <w:r>
        <w:rPr>
          <w:rFonts w:ascii="Calibri" w:eastAsia="HarmonyOS Sans SC" w:hAnsi="Calibri" w:cs="Calibri"/>
          <w:sz w:val="24"/>
        </w:rPr>
        <w:t>“</w:t>
      </w:r>
      <w:r>
        <w:rPr>
          <w:rFonts w:ascii="Calibri" w:eastAsia="HarmonyOS Sans SC" w:hAnsi="Calibri" w:cs="Calibri"/>
          <w:b/>
          <w:bCs/>
          <w:sz w:val="24"/>
        </w:rPr>
        <w:t>Part</w:t>
      </w:r>
      <w:r>
        <w:rPr>
          <w:rFonts w:ascii="Calibri" w:eastAsia="HarmonyOS Sans SC" w:hAnsi="Calibri" w:cs="Calibri" w:hint="eastAsia"/>
          <w:b/>
          <w:bCs/>
          <w:sz w:val="24"/>
        </w:rPr>
        <w:t>y</w:t>
      </w:r>
      <w:r>
        <w:rPr>
          <w:rFonts w:ascii="Calibri" w:eastAsia="HarmonyOS Sans SC" w:hAnsi="Calibri" w:cs="Calibri"/>
          <w:sz w:val="24"/>
        </w:rPr>
        <w:t>”</w:t>
      </w:r>
      <w:r>
        <w:rPr>
          <w:rFonts w:ascii="Calibri" w:eastAsia="HarmonyOS Sans SC" w:hAnsi="Calibri" w:cs="Calibri" w:hint="eastAsia"/>
          <w:sz w:val="24"/>
        </w:rPr>
        <w:t xml:space="preserve"> </w:t>
      </w:r>
      <w:r>
        <w:rPr>
          <w:rFonts w:ascii="Calibri" w:eastAsia="HarmonyOS Sans SC" w:hAnsi="Calibri" w:cs="Calibri"/>
          <w:sz w:val="24"/>
        </w:rPr>
        <w:t>means</w:t>
      </w:r>
      <w:r>
        <w:rPr>
          <w:rFonts w:ascii="Calibri" w:eastAsia="HarmonyOS Sans SC" w:hAnsi="Calibri" w:cs="Calibri" w:hint="eastAsia"/>
          <w:sz w:val="24"/>
        </w:rPr>
        <w:t xml:space="preserve"> Association </w:t>
      </w:r>
      <w:r>
        <w:rPr>
          <w:rFonts w:ascii="Calibri" w:eastAsia="HarmonyOS Sans SC" w:hAnsi="Calibri" w:cs="Calibri"/>
          <w:sz w:val="24"/>
        </w:rPr>
        <w:t>or</w:t>
      </w:r>
      <w:r>
        <w:rPr>
          <w:rFonts w:ascii="Calibri" w:eastAsia="HarmonyOS Sans SC" w:hAnsi="Calibri" w:cs="Calibri" w:hint="eastAsia"/>
          <w:sz w:val="24"/>
        </w:rPr>
        <w:t xml:space="preserve"> Intrant </w:t>
      </w:r>
      <w:r>
        <w:rPr>
          <w:rFonts w:ascii="Calibri" w:eastAsia="HarmonyOS Sans SC" w:hAnsi="Calibri" w:cs="Calibri"/>
          <w:sz w:val="24"/>
          <w:szCs w:val="28"/>
        </w:rPr>
        <w:t>individually</w:t>
      </w:r>
      <w:r>
        <w:rPr>
          <w:rFonts w:ascii="Calibri" w:eastAsia="HarmonyOS Sans SC" w:hAnsi="Calibri" w:cs="Calibri"/>
          <w:sz w:val="24"/>
        </w:rPr>
        <w:t xml:space="preserve">. </w:t>
      </w:r>
    </w:p>
    <w:p w14:paraId="2221E401" w14:textId="77777777" w:rsidR="00107A62" w:rsidRDefault="00000000">
      <w:pPr>
        <w:pStyle w:val="af5"/>
        <w:numPr>
          <w:ilvl w:val="1"/>
          <w:numId w:val="1"/>
        </w:numPr>
        <w:snapToGrid w:val="0"/>
        <w:spacing w:beforeLines="50" w:before="156" w:line="300" w:lineRule="auto"/>
        <w:ind w:firstLineChars="0"/>
        <w:rPr>
          <w:rFonts w:ascii="微软雅黑" w:eastAsia="微软雅黑" w:hAnsi="微软雅黑" w:hint="eastAsia"/>
          <w:sz w:val="22"/>
          <w:szCs w:val="22"/>
        </w:rPr>
      </w:pPr>
      <w:r>
        <w:rPr>
          <w:rFonts w:ascii="Calibri" w:eastAsia="HarmonyOS Sans SC" w:hAnsi="Calibri" w:cs="Calibri"/>
          <w:sz w:val="24"/>
        </w:rPr>
        <w:t>“</w:t>
      </w:r>
      <w:r>
        <w:rPr>
          <w:rFonts w:ascii="Calibri" w:eastAsia="HarmonyOS Sans SC" w:hAnsi="Calibri" w:cs="Calibri"/>
          <w:b/>
          <w:bCs/>
          <w:sz w:val="24"/>
        </w:rPr>
        <w:t>Membership class</w:t>
      </w:r>
      <w:r>
        <w:rPr>
          <w:rFonts w:ascii="Calibri" w:eastAsia="HarmonyOS Sans SC" w:hAnsi="Calibri" w:cs="Calibri"/>
          <w:sz w:val="24"/>
        </w:rPr>
        <w:t xml:space="preserve">”: The membership class </w:t>
      </w:r>
      <w:r>
        <w:rPr>
          <w:rFonts w:ascii="Calibri" w:eastAsia="HarmonyOS Sans SC" w:hAnsi="Calibri" w:cs="Calibri" w:hint="eastAsia"/>
          <w:sz w:val="24"/>
        </w:rPr>
        <w:t>defined by</w:t>
      </w:r>
      <w:r>
        <w:rPr>
          <w:rFonts w:ascii="Calibri" w:eastAsia="HarmonyOS Sans SC" w:hAnsi="Calibri" w:cs="Calibri"/>
          <w:sz w:val="24"/>
        </w:rPr>
        <w:t xml:space="preserve"> the </w:t>
      </w:r>
      <w:r>
        <w:rPr>
          <w:rFonts w:ascii="Calibri" w:eastAsia="HarmonyOS Sans SC" w:hAnsi="Calibri" w:cs="Calibri" w:hint="eastAsia"/>
          <w:sz w:val="24"/>
        </w:rPr>
        <w:t>A</w:t>
      </w:r>
      <w:r>
        <w:rPr>
          <w:rFonts w:ascii="Calibri" w:eastAsia="HarmonyOS Sans SC" w:hAnsi="Calibri" w:cs="Calibri"/>
          <w:sz w:val="24"/>
        </w:rPr>
        <w:t xml:space="preserve">ssociation includes </w:t>
      </w:r>
      <w:r>
        <w:rPr>
          <w:rFonts w:ascii="Calibri" w:eastAsia="HarmonyOS Sans SC" w:hAnsi="Calibri" w:cs="Calibri" w:hint="eastAsia"/>
          <w:sz w:val="24"/>
        </w:rPr>
        <w:t>Board member</w:t>
      </w:r>
      <w:r>
        <w:rPr>
          <w:rFonts w:ascii="Calibri" w:eastAsia="HarmonyOS Sans SC" w:hAnsi="Calibri" w:cs="Calibri"/>
          <w:sz w:val="24"/>
        </w:rPr>
        <w:t xml:space="preserve">, </w:t>
      </w:r>
      <w:r>
        <w:rPr>
          <w:rFonts w:ascii="Calibri" w:eastAsia="HarmonyOS Sans SC" w:hAnsi="Calibri" w:cs="Calibri" w:hint="eastAsia"/>
          <w:sz w:val="24"/>
        </w:rPr>
        <w:t>E</w:t>
      </w:r>
      <w:r>
        <w:rPr>
          <w:rFonts w:ascii="Calibri" w:eastAsia="HarmonyOS Sans SC" w:hAnsi="Calibri" w:cs="Calibri"/>
          <w:sz w:val="24"/>
        </w:rPr>
        <w:t xml:space="preserve">xecutive member, </w:t>
      </w:r>
      <w:r>
        <w:rPr>
          <w:rFonts w:ascii="Calibri" w:eastAsia="HarmonyOS Sans SC" w:hAnsi="Calibri" w:cs="Calibri" w:hint="eastAsia"/>
          <w:sz w:val="24"/>
        </w:rPr>
        <w:t>S</w:t>
      </w:r>
      <w:r>
        <w:rPr>
          <w:rFonts w:ascii="Calibri" w:eastAsia="HarmonyOS Sans SC" w:hAnsi="Calibri" w:cs="Calibri"/>
          <w:sz w:val="24"/>
        </w:rPr>
        <w:t xml:space="preserve">enior member, </w:t>
      </w:r>
      <w:r>
        <w:rPr>
          <w:rFonts w:ascii="Calibri" w:eastAsia="HarmonyOS Sans SC" w:hAnsi="Calibri" w:cs="Calibri" w:hint="eastAsia"/>
          <w:sz w:val="24"/>
        </w:rPr>
        <w:t>General</w:t>
      </w:r>
      <w:r>
        <w:rPr>
          <w:rFonts w:ascii="Calibri" w:eastAsia="HarmonyOS Sans SC" w:hAnsi="Calibri" w:cs="Calibri"/>
          <w:sz w:val="24"/>
        </w:rPr>
        <w:t xml:space="preserve"> member and </w:t>
      </w:r>
      <w:r>
        <w:rPr>
          <w:rFonts w:ascii="Calibri" w:eastAsia="HarmonyOS Sans SC" w:hAnsi="Calibri" w:cs="Calibri" w:hint="eastAsia"/>
          <w:sz w:val="24"/>
        </w:rPr>
        <w:t>Adopter member</w:t>
      </w:r>
      <w:r>
        <w:rPr>
          <w:rFonts w:ascii="Calibri" w:eastAsia="HarmonyOS Sans SC" w:hAnsi="Calibri" w:cs="Calibri"/>
          <w:sz w:val="24"/>
        </w:rPr>
        <w:t xml:space="preserve">. The </w:t>
      </w:r>
      <w:r>
        <w:rPr>
          <w:rFonts w:ascii="Calibri" w:eastAsia="HarmonyOS Sans SC" w:hAnsi="Calibri" w:cs="Calibri" w:hint="eastAsia"/>
          <w:sz w:val="24"/>
        </w:rPr>
        <w:t xml:space="preserve">member </w:t>
      </w:r>
      <w:r>
        <w:rPr>
          <w:rFonts w:ascii="Calibri" w:eastAsia="HarmonyOS Sans SC" w:hAnsi="Calibri" w:cs="Calibri"/>
          <w:sz w:val="24"/>
        </w:rPr>
        <w:t xml:space="preserve">rights of different </w:t>
      </w:r>
      <w:r>
        <w:rPr>
          <w:rFonts w:ascii="Calibri" w:eastAsia="HarmonyOS Sans SC" w:hAnsi="Calibri" w:cs="Calibri" w:hint="eastAsia"/>
          <w:sz w:val="24"/>
        </w:rPr>
        <w:t xml:space="preserve">Membership </w:t>
      </w:r>
      <w:r>
        <w:rPr>
          <w:rFonts w:ascii="Calibri" w:eastAsia="HarmonyOS Sans SC" w:hAnsi="Calibri" w:cs="Calibri"/>
          <w:sz w:val="24"/>
        </w:rPr>
        <w:t>class</w:t>
      </w:r>
      <w:r>
        <w:rPr>
          <w:rFonts w:ascii="Calibri" w:eastAsia="HarmonyOS Sans SC" w:hAnsi="Calibri" w:cs="Calibri" w:hint="eastAsia"/>
          <w:sz w:val="24"/>
        </w:rPr>
        <w:t>e</w:t>
      </w:r>
      <w:r>
        <w:rPr>
          <w:rFonts w:ascii="Calibri" w:eastAsia="HarmonyOS Sans SC" w:hAnsi="Calibri" w:cs="Calibri"/>
          <w:sz w:val="24"/>
        </w:rPr>
        <w:t>s are listed in Annex I.</w:t>
      </w:r>
    </w:p>
    <w:p w14:paraId="0934BE8D" w14:textId="77777777" w:rsidR="00107A62" w:rsidRPr="00861326" w:rsidRDefault="00000000">
      <w:pPr>
        <w:pStyle w:val="af5"/>
        <w:numPr>
          <w:ilvl w:val="0"/>
          <w:numId w:val="1"/>
        </w:numPr>
        <w:ind w:left="357" w:firstLineChars="0" w:hanging="357"/>
        <w:contextualSpacing/>
        <w:jc w:val="left"/>
        <w:rPr>
          <w:rFonts w:ascii="微软雅黑" w:eastAsia="微软雅黑" w:hAnsi="微软雅黑" w:hint="eastAsia"/>
          <w:b/>
          <w:bCs/>
          <w:sz w:val="22"/>
          <w:szCs w:val="22"/>
        </w:rPr>
      </w:pPr>
      <w:r w:rsidRPr="00861326">
        <w:rPr>
          <w:rFonts w:ascii="微软雅黑" w:eastAsia="微软雅黑" w:hAnsi="微软雅黑" w:hint="eastAsia"/>
          <w:b/>
          <w:bCs/>
          <w:sz w:val="22"/>
          <w:szCs w:val="22"/>
        </w:rPr>
        <w:t>Rights and Obligations</w:t>
      </w:r>
    </w:p>
    <w:p w14:paraId="477EE5F0" w14:textId="77777777" w:rsidR="00107A62" w:rsidRDefault="00000000">
      <w:pPr>
        <w:pStyle w:val="af5"/>
        <w:numPr>
          <w:ilvl w:val="1"/>
          <w:numId w:val="1"/>
        </w:numPr>
        <w:snapToGrid w:val="0"/>
        <w:spacing w:beforeLines="50" w:before="156" w:line="300" w:lineRule="auto"/>
        <w:ind w:firstLineChars="0"/>
        <w:rPr>
          <w:rFonts w:ascii="Calibri" w:eastAsia="HarmonyOS Sans SC" w:hAnsi="Calibri" w:cs="Calibri"/>
          <w:sz w:val="24"/>
        </w:rPr>
      </w:pPr>
      <w:r>
        <w:rPr>
          <w:rFonts w:ascii="Calibri" w:eastAsia="HarmonyOS Sans SC" w:hAnsi="Calibri" w:cs="Calibri" w:hint="eastAsia"/>
          <w:sz w:val="24"/>
        </w:rPr>
        <w:t>Intrant agrees to strictly abide by Articles of the Association, fulfill management procedures and membership obligations such as membership fee payment demand, etc., and enjoy the membership rights corresponding to its Membership class.</w:t>
      </w:r>
    </w:p>
    <w:p w14:paraId="6A48034C" w14:textId="77777777" w:rsidR="00107A62" w:rsidRDefault="00000000">
      <w:pPr>
        <w:pStyle w:val="af5"/>
        <w:numPr>
          <w:ilvl w:val="1"/>
          <w:numId w:val="1"/>
        </w:numPr>
        <w:snapToGrid w:val="0"/>
        <w:spacing w:beforeLines="50" w:before="156" w:line="300" w:lineRule="auto"/>
        <w:ind w:firstLineChars="0"/>
        <w:rPr>
          <w:rFonts w:ascii="Calibri" w:eastAsia="HarmonyOS Sans SC" w:hAnsi="Calibri" w:cs="Calibri"/>
          <w:sz w:val="24"/>
        </w:rPr>
      </w:pPr>
      <w:r>
        <w:rPr>
          <w:rFonts w:ascii="Calibri" w:eastAsia="HarmonyOS Sans SC" w:hAnsi="Calibri" w:cs="Calibri" w:hint="eastAsia"/>
          <w:sz w:val="24"/>
        </w:rPr>
        <w:t>Intrant may, in response to the Association's request, offer opinions and suggestions to the Association based on the rights corresponding to its membership class when the Association intends to amend or issue new policies or regulations. Once the amended or newly issued policies or regulations take effect, Intrant shall unconditionally comply with and fulfill the amended or newly issued policies or regulations.</w:t>
      </w:r>
    </w:p>
    <w:p w14:paraId="67B37604" w14:textId="77777777" w:rsidR="00107A62" w:rsidRDefault="00000000">
      <w:pPr>
        <w:pStyle w:val="af5"/>
        <w:numPr>
          <w:ilvl w:val="1"/>
          <w:numId w:val="1"/>
        </w:numPr>
        <w:snapToGrid w:val="0"/>
        <w:spacing w:beforeLines="50" w:before="156" w:line="300" w:lineRule="auto"/>
        <w:ind w:firstLineChars="0"/>
        <w:rPr>
          <w:rFonts w:ascii="Calibri" w:eastAsia="HarmonyOS Sans SC" w:hAnsi="Calibri" w:cs="Calibri"/>
          <w:sz w:val="24"/>
        </w:rPr>
      </w:pPr>
      <w:r>
        <w:rPr>
          <w:rFonts w:ascii="Calibri" w:eastAsia="HarmonyOS Sans SC" w:hAnsi="Calibri" w:cs="Calibri" w:hint="eastAsia"/>
          <w:sz w:val="24"/>
        </w:rPr>
        <w:t>Intrant shall submit a Membership Class Change Application to the Association when Intrant intends to upgrade its membership class from an Adopter member to a higher class of membership, such as a General member, Senior member, or Executive member. Upon the Association</w:t>
      </w:r>
      <w:r>
        <w:rPr>
          <w:rFonts w:ascii="Calibri" w:eastAsia="HarmonyOS Sans SC" w:hAnsi="Calibri" w:cs="Calibri"/>
          <w:sz w:val="24"/>
        </w:rPr>
        <w:t>’</w:t>
      </w:r>
      <w:r>
        <w:rPr>
          <w:rFonts w:ascii="Calibri" w:eastAsia="HarmonyOS Sans SC" w:hAnsi="Calibri" w:cs="Calibri" w:hint="eastAsia"/>
          <w:sz w:val="24"/>
        </w:rPr>
        <w:t xml:space="preserve">s approval, both Parties shall sign a new membership agreement corresponding to the new Membership class. Intrant must </w:t>
      </w:r>
      <w:r>
        <w:rPr>
          <w:rFonts w:ascii="Calibri" w:eastAsia="HarmonyOS Sans SC" w:hAnsi="Calibri" w:cs="Calibri" w:hint="eastAsia"/>
          <w:sz w:val="24"/>
        </w:rPr>
        <w:lastRenderedPageBreak/>
        <w:t xml:space="preserve">pay the membership fee if upgrading from an Adopter member to a higher </w:t>
      </w:r>
      <w:r>
        <w:rPr>
          <w:rFonts w:ascii="Calibri" w:eastAsia="HarmonyOS Sans SC" w:hAnsi="Calibri" w:cs="Calibri"/>
          <w:sz w:val="24"/>
        </w:rPr>
        <w:t>membership</w:t>
      </w:r>
      <w:r>
        <w:rPr>
          <w:rFonts w:ascii="Calibri" w:eastAsia="HarmonyOS Sans SC" w:hAnsi="Calibri" w:cs="Calibri" w:hint="eastAsia"/>
          <w:sz w:val="24"/>
        </w:rPr>
        <w:t xml:space="preserve"> class, or make up the membership fee difference between </w:t>
      </w:r>
      <w:r>
        <w:rPr>
          <w:rFonts w:ascii="Calibri" w:eastAsia="HarmonyOS Sans SC" w:hAnsi="Calibri" w:cs="Calibri"/>
          <w:sz w:val="24"/>
        </w:rPr>
        <w:t>the</w:t>
      </w:r>
      <w:r>
        <w:rPr>
          <w:rFonts w:ascii="Calibri" w:eastAsia="HarmonyOS Sans SC" w:hAnsi="Calibri" w:cs="Calibri" w:hint="eastAsia"/>
          <w:sz w:val="24"/>
        </w:rPr>
        <w:t xml:space="preserve"> membership </w:t>
      </w:r>
      <w:proofErr w:type="spellStart"/>
      <w:r>
        <w:rPr>
          <w:rFonts w:ascii="Calibri" w:eastAsia="HarmonyOS Sans SC" w:hAnsi="Calibri" w:cs="Calibri" w:hint="eastAsia"/>
          <w:sz w:val="24"/>
        </w:rPr>
        <w:t>classs</w:t>
      </w:r>
      <w:proofErr w:type="spellEnd"/>
      <w:r>
        <w:rPr>
          <w:rFonts w:ascii="Calibri" w:eastAsia="HarmonyOS Sans SC" w:hAnsi="Calibri" w:cs="Calibri" w:hint="eastAsia"/>
          <w:sz w:val="24"/>
        </w:rPr>
        <w:t xml:space="preserve"> before and after the change for that year.</w:t>
      </w:r>
    </w:p>
    <w:p w14:paraId="6AC35782" w14:textId="77777777" w:rsidR="00107A62" w:rsidRDefault="00000000">
      <w:pPr>
        <w:pStyle w:val="af5"/>
        <w:numPr>
          <w:ilvl w:val="1"/>
          <w:numId w:val="1"/>
        </w:numPr>
        <w:snapToGrid w:val="0"/>
        <w:spacing w:beforeLines="50" w:before="156" w:line="300" w:lineRule="auto"/>
        <w:ind w:firstLineChars="0"/>
        <w:rPr>
          <w:rFonts w:ascii="Calibri" w:eastAsia="HarmonyOS Sans SC" w:hAnsi="Calibri" w:cs="Calibri"/>
          <w:sz w:val="24"/>
        </w:rPr>
      </w:pPr>
      <w:r>
        <w:rPr>
          <w:rFonts w:ascii="Calibri" w:eastAsia="HarmonyOS Sans SC" w:hAnsi="Calibri" w:cs="Calibri" w:hint="eastAsia"/>
          <w:sz w:val="24"/>
        </w:rPr>
        <w:t>As a member of the Association, Intrant shall be obliged to:</w:t>
      </w:r>
    </w:p>
    <w:p w14:paraId="6301112F" w14:textId="77777777" w:rsidR="00107A62" w:rsidRDefault="00000000">
      <w:pPr>
        <w:pStyle w:val="af5"/>
        <w:numPr>
          <w:ilvl w:val="0"/>
          <w:numId w:val="2"/>
        </w:numPr>
        <w:autoSpaceDE w:val="0"/>
        <w:autoSpaceDN w:val="0"/>
        <w:adjustRightInd w:val="0"/>
        <w:snapToGrid w:val="0"/>
        <w:spacing w:line="300" w:lineRule="auto"/>
        <w:ind w:left="880" w:firstLineChars="0" w:hanging="440"/>
        <w:rPr>
          <w:rFonts w:asciiTheme="minorHAnsi" w:eastAsia="微软雅黑" w:hAnsiTheme="minorHAnsi" w:cstheme="minorHAnsi"/>
          <w:sz w:val="22"/>
          <w:szCs w:val="22"/>
        </w:rPr>
      </w:pPr>
      <w:r>
        <w:rPr>
          <w:rFonts w:asciiTheme="minorHAnsi" w:eastAsia="微软雅黑" w:hAnsiTheme="minorHAnsi" w:cstheme="minorHAnsi"/>
          <w:sz w:val="22"/>
          <w:szCs w:val="22"/>
        </w:rPr>
        <w:t>A</w:t>
      </w:r>
      <w:r>
        <w:rPr>
          <w:rFonts w:asciiTheme="minorHAnsi" w:eastAsia="微软雅黑" w:hAnsiTheme="minorHAnsi" w:cstheme="minorHAnsi" w:hint="eastAsia"/>
          <w:sz w:val="22"/>
          <w:szCs w:val="22"/>
        </w:rPr>
        <w:t>dhere to</w:t>
      </w:r>
      <w:r>
        <w:rPr>
          <w:rFonts w:asciiTheme="minorHAnsi" w:eastAsia="微软雅黑" w:hAnsiTheme="minorHAnsi" w:cstheme="minorHAnsi"/>
          <w:sz w:val="22"/>
          <w:szCs w:val="22"/>
        </w:rPr>
        <w:t xml:space="preserve"> the </w:t>
      </w:r>
      <w:r>
        <w:rPr>
          <w:rFonts w:asciiTheme="minorHAnsi" w:eastAsia="微软雅黑" w:hAnsiTheme="minorHAnsi" w:cstheme="minorHAnsi" w:hint="eastAsia"/>
          <w:sz w:val="22"/>
          <w:szCs w:val="22"/>
        </w:rPr>
        <w:t>A</w:t>
      </w:r>
      <w:r>
        <w:rPr>
          <w:rFonts w:asciiTheme="minorHAnsi" w:eastAsia="微软雅黑" w:hAnsiTheme="minorHAnsi" w:cstheme="minorHAnsi"/>
          <w:sz w:val="22"/>
          <w:szCs w:val="22"/>
        </w:rPr>
        <w:t>rticles of the</w:t>
      </w:r>
      <w:r>
        <w:rPr>
          <w:rFonts w:asciiTheme="minorHAnsi" w:eastAsia="微软雅黑" w:hAnsiTheme="minorHAnsi" w:cstheme="minorHAnsi" w:hint="eastAsia"/>
          <w:sz w:val="22"/>
          <w:szCs w:val="22"/>
        </w:rPr>
        <w:t xml:space="preserve"> A</w:t>
      </w:r>
      <w:r>
        <w:rPr>
          <w:rFonts w:asciiTheme="minorHAnsi" w:eastAsia="微软雅黑" w:hAnsiTheme="minorHAnsi" w:cstheme="minorHAnsi"/>
          <w:sz w:val="22"/>
          <w:szCs w:val="22"/>
        </w:rPr>
        <w:t>ssociation, the Association’s Intellectual Property Policy, and the consensus</w:t>
      </w:r>
      <w:r>
        <w:rPr>
          <w:rFonts w:asciiTheme="minorHAnsi" w:eastAsia="微软雅黑" w:hAnsiTheme="minorHAnsi" w:cstheme="minorHAnsi" w:hint="eastAsia"/>
          <w:sz w:val="22"/>
          <w:szCs w:val="22"/>
        </w:rPr>
        <w:t xml:space="preserve"> </w:t>
      </w:r>
      <w:r>
        <w:rPr>
          <w:rFonts w:asciiTheme="minorHAnsi" w:eastAsia="微软雅黑" w:hAnsiTheme="minorHAnsi" w:cstheme="minorHAnsi"/>
          <w:sz w:val="22"/>
          <w:szCs w:val="22"/>
        </w:rPr>
        <w:t>reached by the committees and Workgroups; implement</w:t>
      </w:r>
      <w:r>
        <w:rPr>
          <w:rFonts w:asciiTheme="minorHAnsi" w:eastAsia="微软雅黑" w:hAnsiTheme="minorHAnsi" w:cstheme="minorHAnsi" w:hint="eastAsia"/>
          <w:sz w:val="22"/>
          <w:szCs w:val="22"/>
        </w:rPr>
        <w:t xml:space="preserve">ing </w:t>
      </w:r>
      <w:r>
        <w:rPr>
          <w:rFonts w:asciiTheme="minorHAnsi" w:eastAsia="微软雅黑" w:hAnsiTheme="minorHAnsi" w:cstheme="minorHAnsi"/>
          <w:sz w:val="22"/>
          <w:szCs w:val="22"/>
        </w:rPr>
        <w:t>the resolutions of the general</w:t>
      </w:r>
      <w:r>
        <w:rPr>
          <w:rFonts w:asciiTheme="minorHAnsi" w:eastAsia="微软雅黑" w:hAnsiTheme="minorHAnsi" w:cstheme="minorHAnsi" w:hint="eastAsia"/>
          <w:sz w:val="22"/>
          <w:szCs w:val="22"/>
        </w:rPr>
        <w:t xml:space="preserve"> </w:t>
      </w:r>
      <w:r>
        <w:rPr>
          <w:rFonts w:asciiTheme="minorHAnsi" w:eastAsia="微软雅黑" w:hAnsiTheme="minorHAnsi" w:cstheme="minorHAnsi"/>
          <w:sz w:val="22"/>
          <w:szCs w:val="22"/>
        </w:rPr>
        <w:t>meeting and the directors;</w:t>
      </w:r>
    </w:p>
    <w:p w14:paraId="3AFD14B0" w14:textId="77777777" w:rsidR="00107A62" w:rsidRDefault="00000000">
      <w:pPr>
        <w:pStyle w:val="af5"/>
        <w:numPr>
          <w:ilvl w:val="0"/>
          <w:numId w:val="2"/>
        </w:numPr>
        <w:autoSpaceDE w:val="0"/>
        <w:autoSpaceDN w:val="0"/>
        <w:adjustRightInd w:val="0"/>
        <w:snapToGrid w:val="0"/>
        <w:spacing w:line="300" w:lineRule="auto"/>
        <w:ind w:left="880" w:firstLineChars="0" w:hanging="440"/>
        <w:rPr>
          <w:rFonts w:asciiTheme="minorHAnsi" w:eastAsia="微软雅黑" w:hAnsiTheme="minorHAnsi" w:cstheme="minorHAnsi"/>
          <w:sz w:val="22"/>
          <w:szCs w:val="22"/>
        </w:rPr>
      </w:pPr>
      <w:r>
        <w:rPr>
          <w:rFonts w:asciiTheme="minorHAnsi" w:eastAsia="微软雅黑" w:hAnsiTheme="minorHAnsi" w:cstheme="minorHAnsi" w:hint="eastAsia"/>
          <w:sz w:val="22"/>
          <w:szCs w:val="22"/>
        </w:rPr>
        <w:t>Upholding</w:t>
      </w:r>
      <w:r>
        <w:rPr>
          <w:rFonts w:asciiTheme="minorHAnsi" w:eastAsia="微软雅黑" w:hAnsiTheme="minorHAnsi" w:cstheme="minorHAnsi"/>
          <w:sz w:val="22"/>
          <w:szCs w:val="22"/>
        </w:rPr>
        <w:t xml:space="preserve"> the leg</w:t>
      </w:r>
      <w:r>
        <w:rPr>
          <w:rFonts w:asciiTheme="minorHAnsi" w:eastAsia="微软雅黑" w:hAnsiTheme="minorHAnsi" w:cstheme="minorHAnsi" w:hint="eastAsia"/>
          <w:sz w:val="22"/>
          <w:szCs w:val="22"/>
        </w:rPr>
        <w:t>al</w:t>
      </w:r>
      <w:r>
        <w:rPr>
          <w:rFonts w:asciiTheme="minorHAnsi" w:eastAsia="微软雅黑" w:hAnsiTheme="minorHAnsi" w:cstheme="minorHAnsi"/>
          <w:sz w:val="22"/>
          <w:szCs w:val="22"/>
        </w:rPr>
        <w:t xml:space="preserve"> rights and interests of the Association, including its intermediate and final</w:t>
      </w:r>
      <w:r>
        <w:rPr>
          <w:rFonts w:asciiTheme="minorHAnsi" w:eastAsia="微软雅黑" w:hAnsiTheme="minorHAnsi" w:cstheme="minorHAnsi" w:hint="eastAsia"/>
          <w:sz w:val="22"/>
          <w:szCs w:val="22"/>
        </w:rPr>
        <w:t xml:space="preserve"> </w:t>
      </w:r>
      <w:r>
        <w:rPr>
          <w:rFonts w:asciiTheme="minorHAnsi" w:eastAsia="微软雅黑" w:hAnsiTheme="minorHAnsi" w:cstheme="minorHAnsi"/>
          <w:sz w:val="22"/>
          <w:szCs w:val="22"/>
        </w:rPr>
        <w:t>research outcomes, and refrain from the dissemination of non-public documents of the</w:t>
      </w:r>
      <w:r>
        <w:rPr>
          <w:rFonts w:asciiTheme="minorHAnsi" w:eastAsia="微软雅黑" w:hAnsiTheme="minorHAnsi" w:cstheme="minorHAnsi" w:hint="eastAsia"/>
          <w:sz w:val="22"/>
          <w:szCs w:val="22"/>
        </w:rPr>
        <w:t xml:space="preserve"> </w:t>
      </w:r>
      <w:r>
        <w:rPr>
          <w:rFonts w:asciiTheme="minorHAnsi" w:eastAsia="微软雅黑" w:hAnsiTheme="minorHAnsi" w:cstheme="minorHAnsi"/>
          <w:sz w:val="22"/>
          <w:szCs w:val="22"/>
        </w:rPr>
        <w:t>Association to non-members, whether individuals or entities;</w:t>
      </w:r>
    </w:p>
    <w:p w14:paraId="1A0F6AE6" w14:textId="77777777" w:rsidR="00107A62" w:rsidRDefault="00000000">
      <w:pPr>
        <w:pStyle w:val="af5"/>
        <w:numPr>
          <w:ilvl w:val="0"/>
          <w:numId w:val="2"/>
        </w:numPr>
        <w:autoSpaceDE w:val="0"/>
        <w:autoSpaceDN w:val="0"/>
        <w:adjustRightInd w:val="0"/>
        <w:snapToGrid w:val="0"/>
        <w:spacing w:line="300" w:lineRule="auto"/>
        <w:ind w:left="880" w:firstLineChars="0" w:hanging="440"/>
        <w:rPr>
          <w:rFonts w:asciiTheme="minorHAnsi" w:eastAsia="微软雅黑" w:hAnsiTheme="minorHAnsi" w:cstheme="minorHAnsi"/>
          <w:sz w:val="22"/>
          <w:szCs w:val="22"/>
        </w:rPr>
      </w:pPr>
      <w:r>
        <w:rPr>
          <w:rFonts w:asciiTheme="minorHAnsi" w:eastAsia="微软雅黑" w:hAnsiTheme="minorHAnsi" w:cstheme="minorHAnsi"/>
          <w:sz w:val="22"/>
          <w:szCs w:val="22"/>
        </w:rPr>
        <w:t>Actively participat</w:t>
      </w:r>
      <w:r>
        <w:rPr>
          <w:rFonts w:asciiTheme="minorHAnsi" w:eastAsia="微软雅黑" w:hAnsiTheme="minorHAnsi" w:cstheme="minorHAnsi" w:hint="eastAsia"/>
          <w:sz w:val="22"/>
          <w:szCs w:val="22"/>
        </w:rPr>
        <w:t>ing</w:t>
      </w:r>
      <w:r>
        <w:rPr>
          <w:rFonts w:asciiTheme="minorHAnsi" w:eastAsia="微软雅黑" w:hAnsiTheme="minorHAnsi" w:cstheme="minorHAnsi"/>
          <w:sz w:val="22"/>
          <w:szCs w:val="22"/>
        </w:rPr>
        <w:t xml:space="preserve"> in the </w:t>
      </w:r>
      <w:r>
        <w:rPr>
          <w:rFonts w:asciiTheme="minorHAnsi" w:eastAsia="微软雅黑" w:hAnsiTheme="minorHAnsi" w:cstheme="minorHAnsi" w:hint="eastAsia"/>
          <w:sz w:val="22"/>
          <w:szCs w:val="22"/>
        </w:rPr>
        <w:t>A</w:t>
      </w:r>
      <w:r>
        <w:rPr>
          <w:rFonts w:asciiTheme="minorHAnsi" w:eastAsia="微软雅黑" w:hAnsiTheme="minorHAnsi" w:cstheme="minorHAnsi"/>
          <w:sz w:val="22"/>
          <w:szCs w:val="22"/>
        </w:rPr>
        <w:t xml:space="preserve">ssociation's standard setting, marketing </w:t>
      </w:r>
      <w:r>
        <w:rPr>
          <w:rFonts w:asciiTheme="minorHAnsi" w:eastAsia="微软雅黑" w:hAnsiTheme="minorHAnsi" w:cstheme="minorHAnsi" w:hint="eastAsia"/>
          <w:sz w:val="22"/>
          <w:szCs w:val="22"/>
        </w:rPr>
        <w:t xml:space="preserve">promotion </w:t>
      </w:r>
      <w:r>
        <w:rPr>
          <w:rFonts w:asciiTheme="minorHAnsi" w:eastAsia="微软雅黑" w:hAnsiTheme="minorHAnsi" w:cstheme="minorHAnsi"/>
          <w:sz w:val="22"/>
          <w:szCs w:val="22"/>
        </w:rPr>
        <w:t xml:space="preserve">and other </w:t>
      </w:r>
      <w:r>
        <w:rPr>
          <w:rFonts w:asciiTheme="minorHAnsi" w:eastAsia="微软雅黑" w:hAnsiTheme="minorHAnsi" w:cstheme="minorHAnsi" w:hint="eastAsia"/>
          <w:sz w:val="22"/>
          <w:szCs w:val="22"/>
        </w:rPr>
        <w:t>relevant initiatives</w:t>
      </w:r>
      <w:r>
        <w:rPr>
          <w:rFonts w:asciiTheme="minorHAnsi" w:eastAsia="微软雅黑" w:hAnsiTheme="minorHAnsi" w:cstheme="minorHAnsi"/>
          <w:sz w:val="22"/>
          <w:szCs w:val="22"/>
        </w:rPr>
        <w:t>;</w:t>
      </w:r>
    </w:p>
    <w:p w14:paraId="5C84AD8E" w14:textId="77777777" w:rsidR="00107A62" w:rsidRDefault="00000000">
      <w:pPr>
        <w:pStyle w:val="af5"/>
        <w:numPr>
          <w:ilvl w:val="0"/>
          <w:numId w:val="2"/>
        </w:numPr>
        <w:autoSpaceDE w:val="0"/>
        <w:autoSpaceDN w:val="0"/>
        <w:adjustRightInd w:val="0"/>
        <w:snapToGrid w:val="0"/>
        <w:spacing w:line="300" w:lineRule="auto"/>
        <w:ind w:left="880" w:firstLineChars="0" w:hanging="440"/>
        <w:rPr>
          <w:rFonts w:asciiTheme="minorHAnsi" w:eastAsia="微软雅黑" w:hAnsiTheme="minorHAnsi" w:cstheme="minorHAnsi"/>
          <w:sz w:val="22"/>
          <w:szCs w:val="22"/>
        </w:rPr>
      </w:pPr>
      <w:r>
        <w:rPr>
          <w:rFonts w:asciiTheme="minorHAnsi" w:eastAsia="微软雅黑" w:hAnsiTheme="minorHAnsi" w:cstheme="minorHAnsi"/>
          <w:sz w:val="22"/>
          <w:szCs w:val="22"/>
        </w:rPr>
        <w:t>To publicize, implement and enforce standards</w:t>
      </w:r>
      <w:r>
        <w:rPr>
          <w:rFonts w:asciiTheme="minorHAnsi" w:eastAsia="微软雅黑" w:hAnsiTheme="minorHAnsi" w:cstheme="minorHAnsi" w:hint="eastAsia"/>
          <w:sz w:val="22"/>
          <w:szCs w:val="22"/>
        </w:rPr>
        <w:t xml:space="preserve"> developed by the Association</w:t>
      </w:r>
      <w:r>
        <w:rPr>
          <w:rFonts w:asciiTheme="minorHAnsi" w:eastAsia="微软雅黑" w:hAnsiTheme="minorHAnsi" w:cstheme="minorHAnsi"/>
          <w:sz w:val="22"/>
          <w:szCs w:val="22"/>
        </w:rPr>
        <w:t>;</w:t>
      </w:r>
    </w:p>
    <w:p w14:paraId="6902FCAC" w14:textId="77777777" w:rsidR="00107A62" w:rsidRDefault="00000000">
      <w:pPr>
        <w:pStyle w:val="af5"/>
        <w:numPr>
          <w:ilvl w:val="0"/>
          <w:numId w:val="2"/>
        </w:numPr>
        <w:autoSpaceDE w:val="0"/>
        <w:autoSpaceDN w:val="0"/>
        <w:adjustRightInd w:val="0"/>
        <w:snapToGrid w:val="0"/>
        <w:spacing w:line="300" w:lineRule="auto"/>
        <w:ind w:left="880" w:firstLineChars="0" w:hanging="440"/>
        <w:rPr>
          <w:rFonts w:asciiTheme="minorHAnsi" w:eastAsia="微软雅黑" w:hAnsiTheme="minorHAnsi" w:cstheme="minorHAnsi"/>
          <w:sz w:val="22"/>
          <w:szCs w:val="22"/>
        </w:rPr>
      </w:pPr>
      <w:r>
        <w:rPr>
          <w:rFonts w:asciiTheme="minorHAnsi" w:eastAsia="微软雅黑" w:hAnsiTheme="minorHAnsi" w:cstheme="minorHAnsi" w:hint="eastAsia"/>
          <w:sz w:val="22"/>
          <w:szCs w:val="22"/>
        </w:rPr>
        <w:t>P</w:t>
      </w:r>
      <w:r>
        <w:rPr>
          <w:rFonts w:asciiTheme="minorHAnsi" w:eastAsia="微软雅黑" w:hAnsiTheme="minorHAnsi" w:cstheme="minorHAnsi"/>
          <w:sz w:val="22"/>
          <w:szCs w:val="22"/>
        </w:rPr>
        <w:t>ay</w:t>
      </w:r>
      <w:r>
        <w:rPr>
          <w:rFonts w:asciiTheme="minorHAnsi" w:eastAsia="微软雅黑" w:hAnsiTheme="minorHAnsi" w:cstheme="minorHAnsi" w:hint="eastAsia"/>
          <w:sz w:val="22"/>
          <w:szCs w:val="22"/>
        </w:rPr>
        <w:t>ing</w:t>
      </w:r>
      <w:r>
        <w:rPr>
          <w:rFonts w:asciiTheme="minorHAnsi" w:eastAsia="微软雅黑" w:hAnsiTheme="minorHAnsi" w:cstheme="minorHAnsi"/>
          <w:sz w:val="22"/>
          <w:szCs w:val="22"/>
        </w:rPr>
        <w:t xml:space="preserve"> membership </w:t>
      </w:r>
      <w:r>
        <w:rPr>
          <w:rFonts w:asciiTheme="minorHAnsi" w:eastAsia="微软雅黑" w:hAnsiTheme="minorHAnsi" w:cstheme="minorHAnsi" w:hint="eastAsia"/>
          <w:sz w:val="22"/>
          <w:szCs w:val="22"/>
        </w:rPr>
        <w:t xml:space="preserve">fee </w:t>
      </w:r>
      <w:r>
        <w:rPr>
          <w:rFonts w:asciiTheme="minorHAnsi" w:eastAsia="微软雅黑" w:hAnsiTheme="minorHAnsi" w:cstheme="minorHAnsi"/>
          <w:sz w:val="22"/>
          <w:szCs w:val="22"/>
        </w:rPr>
        <w:t>with</w:t>
      </w:r>
      <w:r>
        <w:rPr>
          <w:rFonts w:asciiTheme="minorHAnsi" w:eastAsia="微软雅黑" w:hAnsiTheme="minorHAnsi" w:cstheme="minorHAnsi" w:hint="eastAsia"/>
          <w:sz w:val="22"/>
          <w:szCs w:val="22"/>
        </w:rPr>
        <w:t xml:space="preserve"> the exception of </w:t>
      </w:r>
      <w:r>
        <w:rPr>
          <w:rFonts w:asciiTheme="minorHAnsi" w:eastAsia="微软雅黑" w:hAnsiTheme="minorHAnsi" w:cstheme="minorHAnsi"/>
          <w:sz w:val="22"/>
          <w:szCs w:val="22"/>
        </w:rPr>
        <w:t>the</w:t>
      </w:r>
      <w:r>
        <w:rPr>
          <w:rFonts w:asciiTheme="minorHAnsi" w:eastAsia="微软雅黑" w:hAnsiTheme="minorHAnsi" w:cstheme="minorHAnsi" w:hint="eastAsia"/>
          <w:sz w:val="22"/>
          <w:szCs w:val="22"/>
        </w:rPr>
        <w:t xml:space="preserve"> Adopter Member</w:t>
      </w:r>
      <w:r>
        <w:rPr>
          <w:rFonts w:asciiTheme="minorHAnsi" w:eastAsia="微软雅黑" w:hAnsiTheme="minorHAnsi" w:cstheme="minorHAnsi"/>
          <w:sz w:val="22"/>
          <w:szCs w:val="22"/>
        </w:rPr>
        <w:t>;</w:t>
      </w:r>
    </w:p>
    <w:p w14:paraId="32A43564" w14:textId="77777777" w:rsidR="00107A62" w:rsidRDefault="00000000">
      <w:pPr>
        <w:pStyle w:val="af5"/>
        <w:numPr>
          <w:ilvl w:val="0"/>
          <w:numId w:val="2"/>
        </w:numPr>
        <w:autoSpaceDE w:val="0"/>
        <w:autoSpaceDN w:val="0"/>
        <w:adjustRightInd w:val="0"/>
        <w:snapToGrid w:val="0"/>
        <w:spacing w:line="300" w:lineRule="auto"/>
        <w:ind w:left="880" w:firstLineChars="0" w:hanging="440"/>
        <w:rPr>
          <w:rFonts w:asciiTheme="minorHAnsi" w:eastAsia="微软雅黑" w:hAnsiTheme="minorHAnsi" w:cstheme="minorHAnsi"/>
          <w:sz w:val="22"/>
          <w:szCs w:val="22"/>
        </w:rPr>
      </w:pPr>
      <w:r>
        <w:rPr>
          <w:rFonts w:asciiTheme="minorHAnsi" w:eastAsia="微软雅黑" w:hAnsiTheme="minorHAnsi" w:cstheme="minorHAnsi"/>
          <w:sz w:val="22"/>
          <w:szCs w:val="22"/>
        </w:rPr>
        <w:t>Actively report</w:t>
      </w:r>
      <w:r>
        <w:rPr>
          <w:rFonts w:asciiTheme="minorHAnsi" w:eastAsia="微软雅黑" w:hAnsiTheme="minorHAnsi" w:cstheme="minorHAnsi" w:hint="eastAsia"/>
          <w:sz w:val="22"/>
          <w:szCs w:val="22"/>
        </w:rPr>
        <w:t>ing</w:t>
      </w:r>
      <w:r>
        <w:rPr>
          <w:rFonts w:asciiTheme="minorHAnsi" w:eastAsia="微软雅黑" w:hAnsiTheme="minorHAnsi" w:cstheme="minorHAnsi"/>
          <w:sz w:val="22"/>
          <w:szCs w:val="22"/>
        </w:rPr>
        <w:t xml:space="preserve"> to the </w:t>
      </w:r>
      <w:r>
        <w:rPr>
          <w:rFonts w:asciiTheme="minorHAnsi" w:eastAsia="微软雅黑" w:hAnsiTheme="minorHAnsi" w:cstheme="minorHAnsi" w:hint="eastAsia"/>
          <w:sz w:val="22"/>
          <w:szCs w:val="22"/>
        </w:rPr>
        <w:t>A</w:t>
      </w:r>
      <w:r>
        <w:rPr>
          <w:rFonts w:asciiTheme="minorHAnsi" w:eastAsia="微软雅黑" w:hAnsiTheme="minorHAnsi" w:cstheme="minorHAnsi"/>
          <w:sz w:val="22"/>
          <w:szCs w:val="22"/>
        </w:rPr>
        <w:t xml:space="preserve">ssociation </w:t>
      </w:r>
      <w:r>
        <w:rPr>
          <w:rFonts w:asciiTheme="minorHAnsi" w:eastAsia="微软雅黑" w:hAnsiTheme="minorHAnsi" w:cstheme="minorHAnsi" w:hint="eastAsia"/>
          <w:sz w:val="22"/>
          <w:szCs w:val="22"/>
        </w:rPr>
        <w:t>S</w:t>
      </w:r>
      <w:r>
        <w:rPr>
          <w:rFonts w:asciiTheme="minorHAnsi" w:eastAsia="微软雅黑" w:hAnsiTheme="minorHAnsi" w:cstheme="minorHAnsi"/>
          <w:sz w:val="22"/>
          <w:szCs w:val="22"/>
        </w:rPr>
        <w:t xml:space="preserve">ecretariat any violations of the rights and interests of the </w:t>
      </w:r>
      <w:r>
        <w:rPr>
          <w:rFonts w:asciiTheme="minorHAnsi" w:eastAsia="微软雅黑" w:hAnsiTheme="minorHAnsi" w:cstheme="minorHAnsi" w:hint="eastAsia"/>
          <w:sz w:val="22"/>
          <w:szCs w:val="22"/>
        </w:rPr>
        <w:t>A</w:t>
      </w:r>
      <w:r>
        <w:rPr>
          <w:rFonts w:asciiTheme="minorHAnsi" w:eastAsia="微软雅黑" w:hAnsiTheme="minorHAnsi" w:cstheme="minorHAnsi"/>
          <w:sz w:val="22"/>
          <w:szCs w:val="22"/>
        </w:rPr>
        <w:t>ssociation.</w:t>
      </w:r>
    </w:p>
    <w:p w14:paraId="60A10E2D" w14:textId="77777777" w:rsidR="00107A62" w:rsidRDefault="00000000">
      <w:pPr>
        <w:pStyle w:val="af5"/>
        <w:numPr>
          <w:ilvl w:val="1"/>
          <w:numId w:val="1"/>
        </w:numPr>
        <w:autoSpaceDE w:val="0"/>
        <w:autoSpaceDN w:val="0"/>
        <w:adjustRightInd w:val="0"/>
        <w:snapToGrid w:val="0"/>
        <w:spacing w:beforeLines="50" w:before="156" w:line="300" w:lineRule="auto"/>
        <w:ind w:left="440" w:firstLineChars="0"/>
        <w:rPr>
          <w:rFonts w:ascii="微软雅黑" w:eastAsia="微软雅黑" w:hAnsi="微软雅黑" w:hint="eastAsia"/>
          <w:sz w:val="22"/>
          <w:szCs w:val="22"/>
        </w:rPr>
      </w:pPr>
      <w:r>
        <w:rPr>
          <w:rFonts w:ascii="Calibri" w:eastAsia="HarmonyOS Sans SC" w:hAnsi="Calibri" w:cs="Calibri" w:hint="eastAsia"/>
          <w:sz w:val="24"/>
        </w:rPr>
        <w:t>As a member of the Association, Intrant</w:t>
      </w:r>
      <w:r>
        <w:rPr>
          <w:rFonts w:ascii="Calibri" w:eastAsia="HarmonyOS Sans SC" w:hAnsi="Calibri" w:cs="Calibri"/>
          <w:sz w:val="24"/>
        </w:rPr>
        <w:t>’</w:t>
      </w:r>
      <w:r>
        <w:rPr>
          <w:rFonts w:ascii="Calibri" w:eastAsia="HarmonyOS Sans SC" w:hAnsi="Calibri" w:cs="Calibri" w:hint="eastAsia"/>
          <w:sz w:val="24"/>
        </w:rPr>
        <w:t>s Affiliates have the right to participate in any activities of the Association.</w:t>
      </w:r>
    </w:p>
    <w:p w14:paraId="1DA9ADD1" w14:textId="77777777" w:rsidR="00107A62" w:rsidRPr="00861326" w:rsidRDefault="00000000">
      <w:pPr>
        <w:pStyle w:val="af5"/>
        <w:numPr>
          <w:ilvl w:val="0"/>
          <w:numId w:val="1"/>
        </w:numPr>
        <w:ind w:left="357" w:firstLineChars="0" w:hanging="357"/>
        <w:contextualSpacing/>
        <w:jc w:val="left"/>
        <w:rPr>
          <w:rFonts w:ascii="微软雅黑" w:eastAsia="微软雅黑" w:hAnsi="微软雅黑" w:hint="eastAsia"/>
          <w:b/>
          <w:bCs/>
          <w:sz w:val="22"/>
          <w:szCs w:val="22"/>
        </w:rPr>
      </w:pPr>
      <w:r w:rsidRPr="00861326">
        <w:rPr>
          <w:rFonts w:ascii="微软雅黑" w:eastAsia="微软雅黑" w:hAnsi="微软雅黑" w:hint="eastAsia"/>
          <w:b/>
          <w:bCs/>
          <w:sz w:val="22"/>
          <w:szCs w:val="22"/>
        </w:rPr>
        <w:t>Fee(s) and Payment</w:t>
      </w:r>
    </w:p>
    <w:p w14:paraId="117DD9C2" w14:textId="77777777" w:rsidR="00107A62" w:rsidRDefault="00000000">
      <w:pPr>
        <w:pStyle w:val="af5"/>
        <w:numPr>
          <w:ilvl w:val="1"/>
          <w:numId w:val="1"/>
        </w:numPr>
        <w:snapToGrid w:val="0"/>
        <w:spacing w:beforeLines="50" w:before="156" w:line="300" w:lineRule="auto"/>
        <w:ind w:firstLineChars="0"/>
        <w:rPr>
          <w:rFonts w:ascii="Calibri" w:eastAsia="HarmonyOS Sans SC" w:hAnsi="Calibri" w:cs="Calibri"/>
          <w:sz w:val="24"/>
        </w:rPr>
      </w:pPr>
      <w:r>
        <w:rPr>
          <w:rFonts w:ascii="Calibri" w:eastAsia="HarmonyOS Sans SC" w:hAnsi="Calibri" w:cs="Calibri" w:hint="eastAsia"/>
          <w:sz w:val="24"/>
          <w:u w:val="single"/>
        </w:rPr>
        <w:t xml:space="preserve">Annual Fee. </w:t>
      </w:r>
      <w:r>
        <w:rPr>
          <w:rFonts w:ascii="Calibri" w:eastAsia="HarmonyOS Sans SC" w:hAnsi="Calibri" w:cs="Calibri" w:hint="eastAsia"/>
          <w:sz w:val="24"/>
        </w:rPr>
        <w:t xml:space="preserve">The Association is </w:t>
      </w:r>
      <w:r>
        <w:rPr>
          <w:rFonts w:ascii="Calibri" w:eastAsia="HarmonyOS Sans SC" w:hAnsi="Calibri" w:cs="Calibri"/>
          <w:sz w:val="24"/>
        </w:rPr>
        <w:t xml:space="preserve">entitled to levy a membership </w:t>
      </w:r>
      <w:r>
        <w:rPr>
          <w:rFonts w:ascii="Calibri" w:eastAsia="HarmonyOS Sans SC" w:hAnsi="Calibri" w:cs="Calibri" w:hint="eastAsia"/>
          <w:sz w:val="24"/>
        </w:rPr>
        <w:t xml:space="preserve">fee </w:t>
      </w:r>
      <w:r>
        <w:rPr>
          <w:rFonts w:ascii="Calibri" w:eastAsia="HarmonyOS Sans SC" w:hAnsi="Calibri" w:cs="Calibri"/>
          <w:sz w:val="24"/>
        </w:rPr>
        <w:t>to its members and members shall pay the</w:t>
      </w:r>
      <w:r>
        <w:rPr>
          <w:rFonts w:ascii="Calibri" w:eastAsia="HarmonyOS Sans SC" w:hAnsi="Calibri" w:cs="Calibri" w:hint="eastAsia"/>
          <w:sz w:val="24"/>
        </w:rPr>
        <w:t xml:space="preserve"> </w:t>
      </w:r>
      <w:r>
        <w:rPr>
          <w:rFonts w:ascii="Calibri" w:eastAsia="HarmonyOS Sans SC" w:hAnsi="Calibri" w:cs="Calibri"/>
          <w:sz w:val="24"/>
        </w:rPr>
        <w:t>membership fee</w:t>
      </w:r>
      <w:r>
        <w:rPr>
          <w:rFonts w:ascii="Calibri" w:eastAsia="HarmonyOS Sans SC" w:hAnsi="Calibri" w:cs="Calibri" w:hint="eastAsia"/>
          <w:sz w:val="24"/>
        </w:rPr>
        <w:t xml:space="preserve"> annually</w:t>
      </w:r>
      <w:r>
        <w:rPr>
          <w:rFonts w:ascii="Calibri" w:eastAsia="HarmonyOS Sans SC" w:hAnsi="Calibri" w:cs="Calibri"/>
          <w:sz w:val="24"/>
        </w:rPr>
        <w:t xml:space="preserve"> to the Association upon its being accepted as such.</w:t>
      </w:r>
      <w:r>
        <w:rPr>
          <w:rFonts w:ascii="Calibri" w:eastAsia="HarmonyOS Sans SC" w:hAnsi="Calibri" w:cs="Calibri" w:hint="eastAsia"/>
          <w:sz w:val="24"/>
        </w:rPr>
        <w:t xml:space="preserve"> The annual membership fee standards for Board members, Executive members, Senior members and General members are listed in Annex II. Adopter member </w:t>
      </w:r>
      <w:proofErr w:type="gramStart"/>
      <w:r>
        <w:rPr>
          <w:rFonts w:ascii="Calibri" w:eastAsia="HarmonyOS Sans SC" w:hAnsi="Calibri" w:cs="Calibri" w:hint="eastAsia"/>
          <w:sz w:val="24"/>
        </w:rPr>
        <w:t>do</w:t>
      </w:r>
      <w:proofErr w:type="gramEnd"/>
      <w:r>
        <w:rPr>
          <w:rFonts w:ascii="Calibri" w:eastAsia="HarmonyOS Sans SC" w:hAnsi="Calibri" w:cs="Calibri" w:hint="eastAsia"/>
          <w:sz w:val="24"/>
        </w:rPr>
        <w:t xml:space="preserve"> not need to pay any membership fees.</w:t>
      </w:r>
    </w:p>
    <w:p w14:paraId="2417AF1C" w14:textId="77777777" w:rsidR="00107A62" w:rsidRDefault="00000000">
      <w:pPr>
        <w:pStyle w:val="af5"/>
        <w:numPr>
          <w:ilvl w:val="1"/>
          <w:numId w:val="1"/>
        </w:numPr>
        <w:snapToGrid w:val="0"/>
        <w:spacing w:beforeLines="50" w:before="156" w:line="300" w:lineRule="auto"/>
        <w:ind w:firstLineChars="0"/>
        <w:rPr>
          <w:rFonts w:ascii="Calibri" w:eastAsia="HarmonyOS Sans SC" w:hAnsi="Calibri" w:cs="Calibri"/>
          <w:sz w:val="24"/>
        </w:rPr>
      </w:pPr>
      <w:r>
        <w:rPr>
          <w:rFonts w:ascii="Calibri" w:eastAsia="HarmonyOS Sans SC" w:hAnsi="Calibri" w:cs="Calibri" w:hint="eastAsia"/>
          <w:sz w:val="24"/>
          <w:u w:val="single"/>
        </w:rPr>
        <w:t>Bank Details</w:t>
      </w:r>
      <w:r>
        <w:rPr>
          <w:rFonts w:ascii="Calibri" w:eastAsia="HarmonyOS Sans SC" w:hAnsi="Calibri" w:cs="Calibri" w:hint="eastAsia"/>
          <w:sz w:val="24"/>
        </w:rPr>
        <w:t>. Membership fees shall be paid (or remitted) to the Bank Account designated by the Association, as listed in Annex III.</w:t>
      </w:r>
    </w:p>
    <w:p w14:paraId="3BA59186" w14:textId="77777777" w:rsidR="00107A62" w:rsidRDefault="00000000">
      <w:pPr>
        <w:pStyle w:val="af5"/>
        <w:numPr>
          <w:ilvl w:val="1"/>
          <w:numId w:val="1"/>
        </w:numPr>
        <w:snapToGrid w:val="0"/>
        <w:spacing w:beforeLines="50" w:before="156" w:line="300" w:lineRule="auto"/>
        <w:ind w:firstLineChars="0"/>
        <w:rPr>
          <w:rFonts w:ascii="Calibri" w:eastAsia="HarmonyOS Sans SC" w:hAnsi="Calibri" w:cs="Calibri"/>
          <w:sz w:val="24"/>
        </w:rPr>
      </w:pPr>
      <w:r>
        <w:rPr>
          <w:rFonts w:ascii="Calibri" w:eastAsia="HarmonyOS Sans SC" w:hAnsi="Calibri" w:cs="Calibri" w:hint="eastAsia"/>
          <w:sz w:val="24"/>
          <w:u w:val="single"/>
        </w:rPr>
        <w:t>Taxes and Costs</w:t>
      </w:r>
      <w:r>
        <w:rPr>
          <w:rFonts w:ascii="Calibri" w:eastAsia="HarmonyOS Sans SC" w:hAnsi="Calibri" w:cs="Calibri" w:hint="eastAsia"/>
          <w:sz w:val="24"/>
        </w:rPr>
        <w:t>. Intrant shall pay the membership fee in full within one month from the Effective Date of this Membership Agreement, and bear the taxes and costs required by law as well as the remittance procedures. In case of special circumstances, Intrant may apply for payment delay, but the payment delay shall not exceed four months from the Effective Date of the Agreement, or the invoice date.</w:t>
      </w:r>
    </w:p>
    <w:p w14:paraId="59CC9F0A" w14:textId="77777777" w:rsidR="00107A62" w:rsidRDefault="00000000">
      <w:pPr>
        <w:pStyle w:val="af5"/>
        <w:numPr>
          <w:ilvl w:val="1"/>
          <w:numId w:val="1"/>
        </w:numPr>
        <w:snapToGrid w:val="0"/>
        <w:spacing w:beforeLines="50" w:before="156" w:line="300" w:lineRule="auto"/>
        <w:ind w:firstLineChars="0"/>
        <w:rPr>
          <w:rFonts w:ascii="Calibri" w:eastAsia="HarmonyOS Sans SC" w:hAnsi="Calibri" w:cs="Calibri"/>
          <w:sz w:val="24"/>
        </w:rPr>
      </w:pPr>
      <w:r>
        <w:rPr>
          <w:rFonts w:ascii="Calibri" w:eastAsia="HarmonyOS Sans SC" w:hAnsi="Calibri" w:cs="Calibri" w:hint="eastAsia"/>
          <w:sz w:val="24"/>
          <w:u w:val="single"/>
        </w:rPr>
        <w:t>Membership class change</w:t>
      </w:r>
      <w:r>
        <w:rPr>
          <w:rFonts w:ascii="Calibri" w:eastAsia="HarmonyOS Sans SC" w:hAnsi="Calibri" w:cs="Calibri" w:hint="eastAsia"/>
          <w:sz w:val="24"/>
        </w:rPr>
        <w:t xml:space="preserve">. During the term of the Agreement, if Intrant's Membership class is downgraded, such as from Board member to other </w:t>
      </w:r>
      <w:r>
        <w:rPr>
          <w:rFonts w:ascii="Calibri" w:eastAsia="HarmonyOS Sans SC" w:hAnsi="Calibri" w:cs="Calibri" w:hint="eastAsia"/>
          <w:sz w:val="24"/>
        </w:rPr>
        <w:lastRenderedPageBreak/>
        <w:t>Membership class, or from Executive member to General member, the Association would not refund the membership fee difference between the different membership classes in the year of class downgrading.</w:t>
      </w:r>
    </w:p>
    <w:p w14:paraId="19FE28EA" w14:textId="77777777" w:rsidR="00107A62" w:rsidRDefault="00000000">
      <w:pPr>
        <w:pStyle w:val="af5"/>
        <w:numPr>
          <w:ilvl w:val="1"/>
          <w:numId w:val="1"/>
        </w:numPr>
        <w:snapToGrid w:val="0"/>
        <w:spacing w:beforeLines="50" w:before="156" w:line="300" w:lineRule="auto"/>
        <w:ind w:firstLineChars="0"/>
        <w:rPr>
          <w:rFonts w:ascii="Calibri" w:eastAsia="HarmonyOS Sans SC" w:hAnsi="Calibri" w:cs="Calibri"/>
          <w:sz w:val="24"/>
        </w:rPr>
      </w:pPr>
      <w:r>
        <w:rPr>
          <w:rFonts w:ascii="Calibri" w:eastAsia="HarmonyOS Sans SC" w:hAnsi="Calibri" w:cs="Calibri" w:hint="eastAsia"/>
          <w:sz w:val="24"/>
          <w:u w:val="single"/>
        </w:rPr>
        <w:t>Fee adjustment</w:t>
      </w:r>
      <w:r>
        <w:rPr>
          <w:rFonts w:ascii="Calibri" w:eastAsia="HarmonyOS Sans SC" w:hAnsi="Calibri" w:cs="Calibri" w:hint="eastAsia"/>
          <w:sz w:val="24"/>
        </w:rPr>
        <w:t xml:space="preserve">. The Association may adjust the membership fee according to actual operation situation as well as based on the membership fee management procedures of </w:t>
      </w:r>
      <w:r>
        <w:rPr>
          <w:rFonts w:ascii="Calibri" w:eastAsia="HarmonyOS Sans SC" w:hAnsi="Calibri" w:cs="Calibri"/>
          <w:sz w:val="24"/>
        </w:rPr>
        <w:t>the</w:t>
      </w:r>
      <w:r>
        <w:rPr>
          <w:rFonts w:ascii="Calibri" w:eastAsia="HarmonyOS Sans SC" w:hAnsi="Calibri" w:cs="Calibri" w:hint="eastAsia"/>
          <w:sz w:val="24"/>
        </w:rPr>
        <w:t xml:space="preserve"> Association, and shall issue the fee adjustment on the official website of the Association (https://www.itma.org/cn/about/membership). If the membership fee is adjusted during the term of the Agreement, Intrant shall pay the membership fee in accordance with the requirements and standards specified in the Agreement.</w:t>
      </w:r>
    </w:p>
    <w:p w14:paraId="46744A29" w14:textId="77777777" w:rsidR="00107A62" w:rsidRPr="00861326" w:rsidRDefault="00000000">
      <w:pPr>
        <w:pStyle w:val="af5"/>
        <w:numPr>
          <w:ilvl w:val="0"/>
          <w:numId w:val="1"/>
        </w:numPr>
        <w:ind w:left="357" w:firstLineChars="0" w:hanging="357"/>
        <w:contextualSpacing/>
        <w:jc w:val="left"/>
        <w:rPr>
          <w:rFonts w:ascii="微软雅黑" w:eastAsia="微软雅黑" w:hAnsi="微软雅黑" w:hint="eastAsia"/>
          <w:b/>
          <w:bCs/>
          <w:sz w:val="22"/>
          <w:szCs w:val="22"/>
        </w:rPr>
      </w:pPr>
      <w:r w:rsidRPr="00861326">
        <w:rPr>
          <w:rFonts w:ascii="微软雅黑" w:eastAsia="微软雅黑" w:hAnsi="微软雅黑" w:hint="eastAsia"/>
          <w:b/>
          <w:bCs/>
          <w:sz w:val="22"/>
          <w:szCs w:val="22"/>
        </w:rPr>
        <w:t>Confidentiality</w:t>
      </w:r>
    </w:p>
    <w:p w14:paraId="764DE6BA" w14:textId="77777777" w:rsidR="00107A62" w:rsidRDefault="00000000">
      <w:pPr>
        <w:pStyle w:val="af5"/>
        <w:numPr>
          <w:ilvl w:val="1"/>
          <w:numId w:val="1"/>
        </w:numPr>
        <w:snapToGrid w:val="0"/>
        <w:spacing w:beforeLines="50" w:before="156" w:line="300" w:lineRule="auto"/>
        <w:ind w:firstLineChars="0"/>
        <w:rPr>
          <w:rFonts w:ascii="Calibri" w:eastAsia="HarmonyOS Sans SC" w:hAnsi="Calibri" w:cs="Calibri"/>
          <w:sz w:val="24"/>
        </w:rPr>
      </w:pPr>
      <w:r>
        <w:rPr>
          <w:rFonts w:ascii="Calibri" w:eastAsia="HarmonyOS Sans SC" w:hAnsi="Calibri" w:cs="Calibri" w:hint="eastAsia"/>
          <w:sz w:val="24"/>
          <w:u w:val="single"/>
        </w:rPr>
        <w:t>Confidential Information disclosed in writing</w:t>
      </w:r>
      <w:r>
        <w:rPr>
          <w:rFonts w:ascii="Calibri" w:eastAsia="HarmonyOS Sans SC" w:hAnsi="Calibri" w:cs="Calibri" w:hint="eastAsia"/>
          <w:sz w:val="24"/>
        </w:rPr>
        <w:t>. The disclosing party shall mark the name of the disclosing party, the date of disclosure and "confidential" or similar words on it.</w:t>
      </w:r>
    </w:p>
    <w:p w14:paraId="259953A0" w14:textId="77777777" w:rsidR="00107A62" w:rsidRDefault="00000000">
      <w:pPr>
        <w:pStyle w:val="af5"/>
        <w:numPr>
          <w:ilvl w:val="1"/>
          <w:numId w:val="1"/>
        </w:numPr>
        <w:snapToGrid w:val="0"/>
        <w:spacing w:beforeLines="50" w:before="156" w:line="300" w:lineRule="auto"/>
        <w:ind w:firstLineChars="0"/>
        <w:rPr>
          <w:rFonts w:ascii="Calibri" w:eastAsia="HarmonyOS Sans SC" w:hAnsi="Calibri" w:cs="Calibri"/>
          <w:sz w:val="24"/>
        </w:rPr>
      </w:pPr>
      <w:r>
        <w:rPr>
          <w:rFonts w:ascii="Calibri" w:eastAsia="HarmonyOS Sans SC" w:hAnsi="Calibri" w:cs="Calibri" w:hint="eastAsia"/>
          <w:sz w:val="24"/>
          <w:u w:val="single"/>
        </w:rPr>
        <w:t>Confidential Information disclosed orally or otherwise in a non-written manner</w:t>
      </w:r>
      <w:r>
        <w:rPr>
          <w:rFonts w:ascii="Calibri" w:eastAsia="HarmonyOS Sans SC" w:hAnsi="Calibri" w:cs="Calibri" w:hint="eastAsia"/>
          <w:sz w:val="24"/>
        </w:rPr>
        <w:t>. The disclosing party shall compile the disclosed confidential information, the name of the disclosing party and the date of disclosure in written form and deliver it to the receiving party within 30 days from the first disclosure date.</w:t>
      </w:r>
    </w:p>
    <w:p w14:paraId="0629E3E4" w14:textId="77777777" w:rsidR="00107A62" w:rsidRDefault="00000000">
      <w:pPr>
        <w:pStyle w:val="af5"/>
        <w:numPr>
          <w:ilvl w:val="1"/>
          <w:numId w:val="1"/>
        </w:numPr>
        <w:snapToGrid w:val="0"/>
        <w:spacing w:beforeLines="50" w:before="156" w:line="300" w:lineRule="auto"/>
        <w:ind w:firstLineChars="0"/>
        <w:rPr>
          <w:rFonts w:ascii="Calibri" w:eastAsia="HarmonyOS Sans SC" w:hAnsi="Calibri" w:cs="Calibri"/>
          <w:sz w:val="24"/>
        </w:rPr>
      </w:pPr>
      <w:r>
        <w:rPr>
          <w:rFonts w:ascii="Calibri" w:eastAsia="HarmonyOS Sans SC" w:hAnsi="Calibri" w:cs="Calibri" w:hint="eastAsia"/>
          <w:sz w:val="24"/>
        </w:rPr>
        <w:t xml:space="preserve">The Association shall not be liable for any losses or damages suffered by Intrant due to the use of the Confidential Information disclosed by Intrant to the Association by other members of the Association </w:t>
      </w:r>
      <w:r>
        <w:rPr>
          <w:rFonts w:ascii="Calibri" w:eastAsia="HarmonyOS Sans SC" w:hAnsi="Calibri" w:cs="Calibri"/>
          <w:sz w:val="24"/>
        </w:rPr>
        <w:t>in violation of</w:t>
      </w:r>
      <w:r>
        <w:rPr>
          <w:rFonts w:ascii="Calibri" w:eastAsia="HarmonyOS Sans SC" w:hAnsi="Calibri" w:cs="Calibri" w:hint="eastAsia"/>
          <w:sz w:val="24"/>
        </w:rPr>
        <w:t xml:space="preserve"> their confidentiality obligations. </w:t>
      </w:r>
      <w:r>
        <w:rPr>
          <w:rFonts w:ascii="Calibri" w:eastAsia="HarmonyOS Sans SC" w:hAnsi="Calibri" w:cs="Calibri"/>
          <w:sz w:val="24"/>
        </w:rPr>
        <w:t xml:space="preserve">Without </w:t>
      </w:r>
      <w:r>
        <w:rPr>
          <w:rFonts w:ascii="Calibri" w:eastAsia="HarmonyOS Sans SC" w:hAnsi="Calibri" w:cs="Calibri" w:hint="eastAsia"/>
          <w:sz w:val="24"/>
        </w:rPr>
        <w:t>Intrant</w:t>
      </w:r>
      <w:r>
        <w:rPr>
          <w:rFonts w:ascii="Calibri" w:eastAsia="HarmonyOS Sans SC" w:hAnsi="Calibri" w:cs="Calibri"/>
          <w:sz w:val="24"/>
        </w:rPr>
        <w:t xml:space="preserve">'s consent, the Association shall not disclose </w:t>
      </w:r>
      <w:r>
        <w:rPr>
          <w:rFonts w:ascii="Calibri" w:eastAsia="HarmonyOS Sans SC" w:hAnsi="Calibri" w:cs="Calibri" w:hint="eastAsia"/>
          <w:sz w:val="24"/>
        </w:rPr>
        <w:t>Intrant</w:t>
      </w:r>
      <w:r>
        <w:rPr>
          <w:rFonts w:ascii="Calibri" w:eastAsia="HarmonyOS Sans SC" w:hAnsi="Calibri" w:cs="Calibri"/>
          <w:sz w:val="24"/>
        </w:rPr>
        <w:t xml:space="preserve">'s confidential information to any third party. The confidential information disclosed by the Association to </w:t>
      </w:r>
      <w:r>
        <w:rPr>
          <w:rFonts w:ascii="Calibri" w:eastAsia="HarmonyOS Sans SC" w:hAnsi="Calibri" w:cs="Calibri" w:hint="eastAsia"/>
          <w:sz w:val="24"/>
        </w:rPr>
        <w:t>Intrant</w:t>
      </w:r>
      <w:r>
        <w:rPr>
          <w:rFonts w:ascii="Calibri" w:eastAsia="HarmonyOS Sans SC" w:hAnsi="Calibri" w:cs="Calibri"/>
          <w:sz w:val="24"/>
        </w:rPr>
        <w:t xml:space="preserve"> shall not be disclosed by </w:t>
      </w:r>
      <w:r>
        <w:rPr>
          <w:rFonts w:ascii="Calibri" w:eastAsia="HarmonyOS Sans SC" w:hAnsi="Calibri" w:cs="Calibri" w:hint="eastAsia"/>
          <w:sz w:val="24"/>
        </w:rPr>
        <w:t>Intrant</w:t>
      </w:r>
      <w:r>
        <w:rPr>
          <w:rFonts w:ascii="Calibri" w:eastAsia="HarmonyOS Sans SC" w:hAnsi="Calibri" w:cs="Calibri"/>
          <w:sz w:val="24"/>
        </w:rPr>
        <w:t xml:space="preserve"> to any third party until the Association makes it public or consents to its disclosure.</w:t>
      </w:r>
    </w:p>
    <w:p w14:paraId="10184F3D" w14:textId="77777777" w:rsidR="00107A62" w:rsidRDefault="00000000">
      <w:pPr>
        <w:pStyle w:val="af5"/>
        <w:numPr>
          <w:ilvl w:val="1"/>
          <w:numId w:val="1"/>
        </w:numPr>
        <w:snapToGrid w:val="0"/>
        <w:spacing w:beforeLines="50" w:before="156" w:line="300" w:lineRule="auto"/>
        <w:ind w:firstLineChars="0"/>
        <w:rPr>
          <w:rFonts w:ascii="Calibri" w:eastAsia="HarmonyOS Sans SC" w:hAnsi="Calibri" w:cs="Calibri"/>
          <w:sz w:val="24"/>
        </w:rPr>
      </w:pPr>
      <w:r>
        <w:rPr>
          <w:rFonts w:ascii="Calibri" w:eastAsia="HarmonyOS Sans SC" w:hAnsi="Calibri" w:cs="Calibri" w:hint="eastAsia"/>
          <w:sz w:val="24"/>
        </w:rPr>
        <w:t xml:space="preserve">Within five years after Intrant withdraws from the Association, both parties </w:t>
      </w:r>
      <w:r>
        <w:rPr>
          <w:rFonts w:ascii="Calibri" w:eastAsia="HarmonyOS Sans SC" w:hAnsi="Calibri" w:cs="Calibri"/>
          <w:sz w:val="24"/>
        </w:rPr>
        <w:t>shall still be obliged to</w:t>
      </w:r>
      <w:r>
        <w:rPr>
          <w:rFonts w:ascii="Calibri" w:eastAsia="HarmonyOS Sans SC" w:hAnsi="Calibri" w:cs="Calibri" w:hint="eastAsia"/>
          <w:sz w:val="24"/>
        </w:rPr>
        <w:t xml:space="preserve"> keep the </w:t>
      </w:r>
      <w:r>
        <w:rPr>
          <w:rFonts w:ascii="Calibri" w:eastAsia="HarmonyOS Sans SC" w:hAnsi="Calibri" w:cs="Calibri"/>
          <w:sz w:val="24"/>
        </w:rPr>
        <w:t>confidential information confidential and shall not disclose it to any third party that has no confidentiality obligation with the Association</w:t>
      </w:r>
      <w:r>
        <w:rPr>
          <w:rFonts w:ascii="Calibri" w:eastAsia="HarmonyOS Sans SC" w:hAnsi="Calibri" w:cs="Calibri" w:hint="eastAsia"/>
          <w:sz w:val="24"/>
        </w:rPr>
        <w:t>.</w:t>
      </w:r>
    </w:p>
    <w:p w14:paraId="0FA48D7D" w14:textId="77777777" w:rsidR="00107A62" w:rsidRDefault="00000000">
      <w:pPr>
        <w:pStyle w:val="af5"/>
        <w:numPr>
          <w:ilvl w:val="0"/>
          <w:numId w:val="1"/>
        </w:numPr>
        <w:ind w:left="357" w:firstLineChars="0" w:hanging="357"/>
        <w:contextualSpacing/>
        <w:jc w:val="left"/>
        <w:rPr>
          <w:rFonts w:ascii="微软雅黑" w:eastAsia="微软雅黑" w:hAnsi="微软雅黑" w:hint="eastAsia"/>
          <w:b/>
          <w:bCs/>
          <w:sz w:val="22"/>
          <w:szCs w:val="22"/>
        </w:rPr>
      </w:pPr>
      <w:r>
        <w:rPr>
          <w:rFonts w:ascii="微软雅黑" w:eastAsia="微软雅黑" w:hAnsi="微软雅黑"/>
          <w:b/>
          <w:bCs/>
          <w:sz w:val="22"/>
          <w:szCs w:val="22"/>
        </w:rPr>
        <w:t>Representations and Warranties</w:t>
      </w:r>
    </w:p>
    <w:p w14:paraId="36D49BF9" w14:textId="77777777" w:rsidR="00107A62" w:rsidRDefault="00000000">
      <w:pPr>
        <w:pStyle w:val="af5"/>
        <w:numPr>
          <w:ilvl w:val="1"/>
          <w:numId w:val="1"/>
        </w:numPr>
        <w:snapToGrid w:val="0"/>
        <w:spacing w:beforeLines="50" w:before="156" w:line="300" w:lineRule="auto"/>
        <w:ind w:firstLineChars="0"/>
        <w:rPr>
          <w:rFonts w:ascii="Calibri" w:eastAsia="HarmonyOS Sans SC" w:hAnsi="Calibri" w:cs="Calibri"/>
          <w:sz w:val="24"/>
        </w:rPr>
      </w:pPr>
      <w:r>
        <w:rPr>
          <w:rFonts w:ascii="Calibri" w:eastAsia="HarmonyOS Sans SC" w:hAnsi="Calibri" w:cs="Calibri" w:hint="eastAsia"/>
          <w:sz w:val="24"/>
        </w:rPr>
        <w:t xml:space="preserve">Intrant guarantees that it has an independent legal person status and is engaged in technology research and development, testing services, production and sales, </w:t>
      </w:r>
      <w:r>
        <w:rPr>
          <w:rFonts w:ascii="Calibri" w:eastAsia="HarmonyOS Sans SC" w:hAnsi="Calibri" w:cs="Calibri" w:hint="eastAsia"/>
          <w:sz w:val="24"/>
        </w:rPr>
        <w:lastRenderedPageBreak/>
        <w:t>standard formulation, market promotion, platform, manufacturing, academic research, media services and other works in the smart terminal and microelectronics industry chain.</w:t>
      </w:r>
    </w:p>
    <w:p w14:paraId="157075B4" w14:textId="77777777" w:rsidR="00107A62" w:rsidRDefault="00000000">
      <w:pPr>
        <w:pStyle w:val="af5"/>
        <w:numPr>
          <w:ilvl w:val="1"/>
          <w:numId w:val="1"/>
        </w:numPr>
        <w:snapToGrid w:val="0"/>
        <w:spacing w:beforeLines="50" w:before="156" w:line="300" w:lineRule="auto"/>
        <w:ind w:firstLineChars="0"/>
        <w:rPr>
          <w:rFonts w:ascii="Calibri" w:eastAsia="HarmonyOS Sans SC" w:hAnsi="Calibri" w:cs="Calibri"/>
          <w:sz w:val="24"/>
        </w:rPr>
      </w:pPr>
      <w:r>
        <w:rPr>
          <w:rFonts w:ascii="Calibri" w:eastAsia="HarmonyOS Sans SC" w:hAnsi="Calibri" w:cs="Calibri" w:hint="eastAsia"/>
          <w:sz w:val="24"/>
        </w:rPr>
        <w:t>Intrant warrants that any materials it provided to the Association are accurate, true and do not infringe legitimate rights and interests of any third party. If providing false or untrue materials or information, Intrant shall be liable to failure to enjoy the membership rights or other disputes caused thereby.</w:t>
      </w:r>
    </w:p>
    <w:p w14:paraId="75998CAE" w14:textId="0B97FBD2" w:rsidR="00861326" w:rsidRPr="00861326" w:rsidRDefault="00000000" w:rsidP="00861326">
      <w:pPr>
        <w:pStyle w:val="af5"/>
        <w:numPr>
          <w:ilvl w:val="1"/>
          <w:numId w:val="1"/>
        </w:numPr>
        <w:snapToGrid w:val="0"/>
        <w:spacing w:beforeLines="50" w:before="156" w:line="300" w:lineRule="auto"/>
        <w:ind w:firstLineChars="0"/>
        <w:rPr>
          <w:rFonts w:ascii="Calibri" w:eastAsia="HarmonyOS Sans SC" w:hAnsi="Calibri" w:cs="Calibri" w:hint="eastAsia"/>
          <w:sz w:val="24"/>
        </w:rPr>
      </w:pPr>
      <w:r>
        <w:rPr>
          <w:rFonts w:ascii="Calibri" w:eastAsia="HarmonyOS Sans SC" w:hAnsi="Calibri" w:cs="Calibri" w:hint="eastAsia"/>
          <w:sz w:val="24"/>
        </w:rPr>
        <w:t>The Association guarantees that Intrant can enjoy the rights corresponding to its membership class fairly and without discrimination.</w:t>
      </w:r>
    </w:p>
    <w:p w14:paraId="03310ACC" w14:textId="77777777" w:rsidR="00107A62" w:rsidRPr="00861326" w:rsidRDefault="00000000">
      <w:pPr>
        <w:pStyle w:val="af5"/>
        <w:numPr>
          <w:ilvl w:val="0"/>
          <w:numId w:val="1"/>
        </w:numPr>
        <w:ind w:left="357" w:firstLineChars="0" w:hanging="357"/>
        <w:contextualSpacing/>
        <w:jc w:val="left"/>
        <w:rPr>
          <w:rFonts w:ascii="微软雅黑" w:eastAsia="微软雅黑" w:hAnsi="微软雅黑" w:hint="eastAsia"/>
          <w:b/>
          <w:bCs/>
          <w:sz w:val="22"/>
          <w:szCs w:val="22"/>
        </w:rPr>
      </w:pPr>
      <w:r w:rsidRPr="00861326">
        <w:rPr>
          <w:rFonts w:ascii="微软雅黑" w:eastAsia="微软雅黑" w:hAnsi="微软雅黑" w:hint="eastAsia"/>
          <w:b/>
          <w:bCs/>
          <w:sz w:val="22"/>
          <w:szCs w:val="22"/>
        </w:rPr>
        <w:t>Notification</w:t>
      </w:r>
    </w:p>
    <w:p w14:paraId="0B77F05B" w14:textId="77777777" w:rsidR="00107A62" w:rsidRDefault="00000000">
      <w:pPr>
        <w:pStyle w:val="af5"/>
        <w:numPr>
          <w:ilvl w:val="1"/>
          <w:numId w:val="1"/>
        </w:numPr>
        <w:snapToGrid w:val="0"/>
        <w:spacing w:beforeLines="50" w:before="156" w:line="300" w:lineRule="auto"/>
        <w:ind w:firstLineChars="0"/>
        <w:rPr>
          <w:rFonts w:ascii="Calibri" w:eastAsia="HarmonyOS Sans SC" w:hAnsi="Calibri" w:cs="Calibri"/>
          <w:sz w:val="24"/>
        </w:rPr>
      </w:pPr>
      <w:r>
        <w:rPr>
          <w:rFonts w:ascii="Calibri" w:eastAsia="HarmonyOS Sans SC" w:hAnsi="Calibri" w:cs="Calibri" w:hint="eastAsia"/>
          <w:sz w:val="24"/>
        </w:rPr>
        <w:t>I</w:t>
      </w:r>
      <w:r>
        <w:rPr>
          <w:rFonts w:ascii="Calibri" w:eastAsia="HarmonyOS Sans SC" w:hAnsi="Calibri" w:cs="Calibri"/>
          <w:sz w:val="24"/>
        </w:rPr>
        <w:t xml:space="preserve">n the event of significant </w:t>
      </w:r>
      <w:proofErr w:type="spellStart"/>
      <w:r>
        <w:rPr>
          <w:rFonts w:ascii="Calibri" w:eastAsia="HarmonyOS Sans SC" w:hAnsi="Calibri" w:cs="Calibri"/>
          <w:sz w:val="24"/>
        </w:rPr>
        <w:t>organisational</w:t>
      </w:r>
      <w:proofErr w:type="spellEnd"/>
      <w:r>
        <w:rPr>
          <w:rFonts w:ascii="Calibri" w:eastAsia="HarmonyOS Sans SC" w:hAnsi="Calibri" w:cs="Calibri"/>
          <w:sz w:val="24"/>
        </w:rPr>
        <w:t xml:space="preserve"> change, mergers</w:t>
      </w:r>
      <w:r>
        <w:rPr>
          <w:rFonts w:ascii="Calibri" w:eastAsia="HarmonyOS Sans SC" w:hAnsi="Calibri" w:cs="Calibri" w:hint="eastAsia"/>
          <w:sz w:val="24"/>
        </w:rPr>
        <w:t xml:space="preserve"> or</w:t>
      </w:r>
      <w:r>
        <w:rPr>
          <w:rFonts w:ascii="Calibri" w:eastAsia="HarmonyOS Sans SC" w:hAnsi="Calibri" w:cs="Calibri"/>
          <w:sz w:val="24"/>
        </w:rPr>
        <w:t xml:space="preserve"> acquisitions,</w:t>
      </w:r>
      <w:r>
        <w:rPr>
          <w:rFonts w:ascii="Calibri" w:eastAsia="HarmonyOS Sans SC" w:hAnsi="Calibri" w:cs="Calibri" w:hint="eastAsia"/>
          <w:sz w:val="24"/>
        </w:rPr>
        <w:t xml:space="preserve"> Intrant shall submit a written application for member change </w:t>
      </w:r>
      <w:r>
        <w:rPr>
          <w:rFonts w:ascii="Calibri" w:eastAsia="HarmonyOS Sans SC" w:hAnsi="Calibri" w:cs="Calibri"/>
          <w:sz w:val="24"/>
        </w:rPr>
        <w:t>for directors’ approval</w:t>
      </w:r>
      <w:r>
        <w:rPr>
          <w:rFonts w:ascii="Calibri" w:eastAsia="HarmonyOS Sans SC" w:hAnsi="Calibri" w:cs="Calibri" w:hint="eastAsia"/>
          <w:sz w:val="24"/>
        </w:rPr>
        <w:t>.</w:t>
      </w:r>
    </w:p>
    <w:p w14:paraId="134C880A" w14:textId="77777777" w:rsidR="00107A62" w:rsidRDefault="00000000">
      <w:pPr>
        <w:pStyle w:val="af5"/>
        <w:numPr>
          <w:ilvl w:val="1"/>
          <w:numId w:val="1"/>
        </w:numPr>
        <w:snapToGrid w:val="0"/>
        <w:spacing w:beforeLines="50" w:before="156" w:line="300" w:lineRule="auto"/>
        <w:ind w:firstLineChars="0"/>
        <w:rPr>
          <w:rFonts w:ascii="Calibri" w:eastAsia="HarmonyOS Sans SC" w:hAnsi="Calibri" w:cs="Calibri"/>
          <w:sz w:val="24"/>
        </w:rPr>
      </w:pPr>
      <w:r>
        <w:rPr>
          <w:rFonts w:ascii="Calibri" w:eastAsia="HarmonyOS Sans SC" w:hAnsi="Calibri" w:cs="Calibri" w:hint="eastAsia"/>
          <w:sz w:val="24"/>
        </w:rPr>
        <w:t xml:space="preserve">Intrant shall designate a </w:t>
      </w:r>
      <w:r>
        <w:rPr>
          <w:rFonts w:ascii="Calibri" w:eastAsia="HarmonyOS Sans SC" w:hAnsi="Calibri" w:cs="Calibri"/>
          <w:sz w:val="24"/>
        </w:rPr>
        <w:t>dedicated individual</w:t>
      </w:r>
      <w:r>
        <w:rPr>
          <w:rFonts w:ascii="Calibri" w:eastAsia="HarmonyOS Sans SC" w:hAnsi="Calibri" w:cs="Calibri" w:hint="eastAsia"/>
          <w:sz w:val="24"/>
        </w:rPr>
        <w:t xml:space="preserve"> </w:t>
      </w:r>
      <w:r>
        <w:rPr>
          <w:rFonts w:ascii="Calibri" w:eastAsia="HarmonyOS Sans SC" w:hAnsi="Calibri" w:cs="Calibri"/>
          <w:sz w:val="24"/>
        </w:rPr>
        <w:t xml:space="preserve">responsible for daily communication with the Secretariat </w:t>
      </w:r>
      <w:r>
        <w:rPr>
          <w:rFonts w:ascii="Calibri" w:eastAsia="HarmonyOS Sans SC" w:hAnsi="Calibri" w:cs="Calibri" w:hint="eastAsia"/>
          <w:sz w:val="24"/>
        </w:rPr>
        <w:t xml:space="preserve">of the Association </w:t>
      </w:r>
      <w:r>
        <w:rPr>
          <w:rFonts w:ascii="Calibri" w:eastAsia="HarmonyOS Sans SC" w:hAnsi="Calibri" w:cs="Calibri"/>
          <w:sz w:val="24"/>
        </w:rPr>
        <w:t>to facilitate ongoing operations</w:t>
      </w:r>
      <w:r>
        <w:rPr>
          <w:rFonts w:ascii="Calibri" w:eastAsia="HarmonyOS Sans SC" w:hAnsi="Calibri" w:cs="Calibri" w:hint="eastAsia"/>
          <w:sz w:val="24"/>
        </w:rPr>
        <w:t xml:space="preserve">. The information on the </w:t>
      </w:r>
      <w:r>
        <w:rPr>
          <w:rFonts w:ascii="Calibri" w:eastAsia="HarmonyOS Sans SC" w:hAnsi="Calibri" w:cs="Calibri"/>
          <w:sz w:val="24"/>
        </w:rPr>
        <w:t>dedicated individual</w:t>
      </w:r>
      <w:r>
        <w:rPr>
          <w:rFonts w:ascii="Calibri" w:eastAsia="HarmonyOS Sans SC" w:hAnsi="Calibri" w:cs="Calibri" w:hint="eastAsia"/>
          <w:sz w:val="24"/>
        </w:rPr>
        <w:t xml:space="preserve"> is as follows:</w:t>
      </w:r>
    </w:p>
    <w:p w14:paraId="7A0B9BD8" w14:textId="77777777" w:rsidR="00107A62" w:rsidRDefault="00000000">
      <w:pPr>
        <w:snapToGrid w:val="0"/>
        <w:spacing w:beforeLines="50" w:before="156" w:line="300" w:lineRule="auto"/>
        <w:ind w:leftChars="202" w:left="424"/>
        <w:rPr>
          <w:rFonts w:ascii="Calibri" w:eastAsia="HarmonyOS Sans SC" w:hAnsi="Calibri" w:cs="Calibri"/>
          <w:sz w:val="24"/>
          <w:highlight w:val="yellow"/>
        </w:rPr>
      </w:pPr>
      <w:r>
        <w:rPr>
          <w:rFonts w:ascii="Calibri" w:eastAsia="HarmonyOS Sans SC" w:hAnsi="Calibri" w:cs="Calibri" w:hint="eastAsia"/>
          <w:sz w:val="24"/>
          <w:highlight w:val="yellow"/>
        </w:rPr>
        <w:t>Name:</w:t>
      </w:r>
    </w:p>
    <w:p w14:paraId="2A66B594" w14:textId="77777777" w:rsidR="00107A62" w:rsidRDefault="00000000">
      <w:pPr>
        <w:snapToGrid w:val="0"/>
        <w:spacing w:beforeLines="50" w:before="156" w:line="300" w:lineRule="auto"/>
        <w:ind w:leftChars="202" w:left="424"/>
        <w:rPr>
          <w:rFonts w:ascii="Calibri" w:eastAsia="HarmonyOS Sans SC" w:hAnsi="Calibri" w:cs="Calibri"/>
          <w:sz w:val="24"/>
          <w:highlight w:val="yellow"/>
        </w:rPr>
      </w:pPr>
      <w:r>
        <w:rPr>
          <w:rFonts w:ascii="Calibri" w:eastAsia="HarmonyOS Sans SC" w:hAnsi="Calibri" w:cs="Calibri" w:hint="eastAsia"/>
          <w:sz w:val="24"/>
          <w:highlight w:val="yellow"/>
        </w:rPr>
        <w:t>Tel:</w:t>
      </w:r>
    </w:p>
    <w:p w14:paraId="4150B3A0" w14:textId="77777777" w:rsidR="00107A62" w:rsidRDefault="00000000">
      <w:pPr>
        <w:snapToGrid w:val="0"/>
        <w:spacing w:beforeLines="50" w:before="156" w:line="300" w:lineRule="auto"/>
        <w:ind w:leftChars="202" w:left="424"/>
        <w:rPr>
          <w:rFonts w:ascii="Calibri" w:eastAsia="HarmonyOS Sans SC" w:hAnsi="Calibri" w:cs="Calibri"/>
          <w:sz w:val="24"/>
          <w:highlight w:val="yellow"/>
        </w:rPr>
      </w:pPr>
      <w:r>
        <w:rPr>
          <w:rFonts w:ascii="Calibri" w:eastAsia="HarmonyOS Sans SC" w:hAnsi="Calibri" w:cs="Calibri" w:hint="eastAsia"/>
          <w:sz w:val="24"/>
          <w:highlight w:val="yellow"/>
        </w:rPr>
        <w:t>E-mail:</w:t>
      </w:r>
    </w:p>
    <w:p w14:paraId="5007D831" w14:textId="77777777" w:rsidR="00107A62" w:rsidRDefault="00000000">
      <w:pPr>
        <w:snapToGrid w:val="0"/>
        <w:spacing w:beforeLines="50" w:before="156" w:line="300" w:lineRule="auto"/>
        <w:ind w:leftChars="202" w:left="424"/>
        <w:rPr>
          <w:rFonts w:ascii="Calibri" w:eastAsia="HarmonyOS Sans SC" w:hAnsi="Calibri" w:cs="Calibri"/>
          <w:sz w:val="24"/>
        </w:rPr>
      </w:pPr>
      <w:r>
        <w:rPr>
          <w:rFonts w:ascii="Calibri" w:eastAsia="HarmonyOS Sans SC" w:hAnsi="Calibri" w:cs="Calibri" w:hint="eastAsia"/>
          <w:sz w:val="24"/>
          <w:highlight w:val="yellow"/>
        </w:rPr>
        <w:t>Mailing address:</w:t>
      </w:r>
    </w:p>
    <w:p w14:paraId="57FDAC30" w14:textId="77777777" w:rsidR="00107A62" w:rsidRDefault="00000000">
      <w:pPr>
        <w:snapToGrid w:val="0"/>
        <w:spacing w:beforeLines="50" w:before="156" w:line="300" w:lineRule="auto"/>
        <w:ind w:firstLineChars="100" w:firstLine="240"/>
        <w:rPr>
          <w:rFonts w:ascii="Calibri" w:eastAsia="HarmonyOS Sans SC" w:hAnsi="Calibri" w:cs="Calibri"/>
          <w:sz w:val="24"/>
        </w:rPr>
      </w:pPr>
      <w:r>
        <w:rPr>
          <w:rFonts w:ascii="Calibri" w:eastAsia="HarmonyOS Sans SC" w:hAnsi="Calibri" w:cs="Calibri" w:hint="eastAsia"/>
          <w:sz w:val="24"/>
        </w:rPr>
        <w:t xml:space="preserve">If the </w:t>
      </w:r>
      <w:r>
        <w:rPr>
          <w:rFonts w:ascii="Calibri" w:eastAsia="HarmonyOS Sans SC" w:hAnsi="Calibri" w:cs="Calibri"/>
          <w:sz w:val="24"/>
        </w:rPr>
        <w:t>dedicated individual</w:t>
      </w:r>
      <w:r>
        <w:rPr>
          <w:rFonts w:ascii="Calibri" w:eastAsia="HarmonyOS Sans SC" w:hAnsi="Calibri" w:cs="Calibri" w:hint="eastAsia"/>
          <w:sz w:val="24"/>
        </w:rPr>
        <w:t xml:space="preserve"> changed, Intrant shall formally notify the Secretariat of the Association in writing, specifying the reasons for the change and update the information on the </w:t>
      </w:r>
      <w:r>
        <w:rPr>
          <w:rFonts w:ascii="Calibri" w:eastAsia="HarmonyOS Sans SC" w:hAnsi="Calibri" w:cs="Calibri"/>
          <w:sz w:val="24"/>
        </w:rPr>
        <w:t>dedicated individual</w:t>
      </w:r>
      <w:r>
        <w:rPr>
          <w:rFonts w:ascii="Calibri" w:eastAsia="HarmonyOS Sans SC" w:hAnsi="Calibri" w:cs="Calibri" w:hint="eastAsia"/>
          <w:sz w:val="24"/>
        </w:rPr>
        <w:t>.</w:t>
      </w:r>
    </w:p>
    <w:p w14:paraId="39C385DB" w14:textId="77777777" w:rsidR="00107A62" w:rsidRDefault="00000000">
      <w:pPr>
        <w:pStyle w:val="af5"/>
        <w:numPr>
          <w:ilvl w:val="1"/>
          <w:numId w:val="1"/>
        </w:numPr>
        <w:snapToGrid w:val="0"/>
        <w:spacing w:beforeLines="50" w:before="156" w:line="300" w:lineRule="auto"/>
        <w:ind w:firstLineChars="0"/>
        <w:rPr>
          <w:rFonts w:ascii="Calibri" w:eastAsia="HarmonyOS Sans SC" w:hAnsi="Calibri" w:cs="Calibri"/>
          <w:sz w:val="24"/>
        </w:rPr>
      </w:pPr>
      <w:r>
        <w:rPr>
          <w:rFonts w:ascii="Calibri" w:eastAsia="HarmonyOS Sans SC" w:hAnsi="Calibri" w:cs="Calibri" w:hint="eastAsia"/>
          <w:sz w:val="24"/>
        </w:rPr>
        <w:t>The Association designates a permanent contact as follows:</w:t>
      </w:r>
    </w:p>
    <w:p w14:paraId="1CF2E2ED" w14:textId="77777777" w:rsidR="00107A62" w:rsidRDefault="00000000">
      <w:pPr>
        <w:snapToGrid w:val="0"/>
        <w:spacing w:beforeLines="50" w:before="156" w:line="300" w:lineRule="auto"/>
        <w:ind w:leftChars="202" w:left="424"/>
        <w:rPr>
          <w:rFonts w:ascii="Calibri" w:eastAsia="HarmonyOS Sans SC" w:hAnsi="Calibri" w:cs="Calibri"/>
          <w:sz w:val="24"/>
        </w:rPr>
      </w:pPr>
      <w:r>
        <w:rPr>
          <w:rFonts w:ascii="Calibri" w:eastAsia="HarmonyOS Sans SC" w:hAnsi="Calibri" w:cs="Calibri" w:hint="eastAsia"/>
          <w:sz w:val="24"/>
        </w:rPr>
        <w:t>Name: Phoenix Wong</w:t>
      </w:r>
    </w:p>
    <w:p w14:paraId="2CF852B3" w14:textId="2332A466" w:rsidR="00107A62" w:rsidRDefault="00000000">
      <w:pPr>
        <w:snapToGrid w:val="0"/>
        <w:spacing w:beforeLines="50" w:before="156" w:line="300" w:lineRule="auto"/>
        <w:ind w:leftChars="202" w:left="424"/>
        <w:rPr>
          <w:rFonts w:ascii="Calibri" w:eastAsia="HarmonyOS Sans SC" w:hAnsi="Calibri" w:cs="Calibri"/>
          <w:sz w:val="24"/>
        </w:rPr>
      </w:pPr>
      <w:r>
        <w:rPr>
          <w:rFonts w:ascii="Calibri" w:eastAsia="HarmonyOS Sans SC" w:hAnsi="Calibri" w:cs="Calibri" w:hint="eastAsia"/>
          <w:sz w:val="24"/>
        </w:rPr>
        <w:t xml:space="preserve">Tel: </w:t>
      </w:r>
      <w:r w:rsidR="00861326">
        <w:rPr>
          <w:rFonts w:ascii="Calibri" w:eastAsia="HarmonyOS Sans SC" w:hAnsi="Calibri" w:cs="Calibri" w:hint="eastAsia"/>
          <w:sz w:val="24"/>
        </w:rPr>
        <w:t>86-</w:t>
      </w:r>
      <w:r>
        <w:rPr>
          <w:rFonts w:ascii="Calibri" w:eastAsia="HarmonyOS Sans SC" w:hAnsi="Calibri" w:cs="Calibri" w:hint="eastAsia"/>
          <w:sz w:val="24"/>
        </w:rPr>
        <w:t>18617198753</w:t>
      </w:r>
    </w:p>
    <w:p w14:paraId="4D896422" w14:textId="77777777" w:rsidR="00107A62" w:rsidRDefault="00000000">
      <w:pPr>
        <w:snapToGrid w:val="0"/>
        <w:spacing w:beforeLines="50" w:before="156" w:line="300" w:lineRule="auto"/>
        <w:ind w:leftChars="202" w:left="424"/>
        <w:rPr>
          <w:rFonts w:ascii="Calibri" w:eastAsia="HarmonyOS Sans SC" w:hAnsi="Calibri" w:cs="Calibri"/>
          <w:sz w:val="24"/>
        </w:rPr>
      </w:pPr>
      <w:r>
        <w:rPr>
          <w:rFonts w:ascii="Calibri" w:eastAsia="HarmonyOS Sans SC" w:hAnsi="Calibri" w:cs="Calibri" w:hint="eastAsia"/>
          <w:sz w:val="24"/>
        </w:rPr>
        <w:t>E-mail: phoenix@itma.org</w:t>
      </w:r>
    </w:p>
    <w:p w14:paraId="120BEFFB" w14:textId="65F29A2A" w:rsidR="00861326" w:rsidRDefault="00000000" w:rsidP="00861326">
      <w:pPr>
        <w:snapToGrid w:val="0"/>
        <w:spacing w:beforeLines="50" w:before="156" w:line="300" w:lineRule="auto"/>
        <w:ind w:leftChars="202" w:left="424"/>
        <w:rPr>
          <w:rFonts w:ascii="Calibri" w:eastAsia="HarmonyOS Sans SC" w:hAnsi="Calibri" w:cs="Calibri" w:hint="eastAsia"/>
          <w:sz w:val="24"/>
        </w:rPr>
      </w:pPr>
      <w:r>
        <w:rPr>
          <w:rFonts w:ascii="Calibri" w:eastAsia="HarmonyOS Sans SC" w:hAnsi="Calibri" w:cs="Calibri" w:hint="eastAsia"/>
          <w:sz w:val="24"/>
        </w:rPr>
        <w:t xml:space="preserve">Mailing address: </w:t>
      </w:r>
      <w:r>
        <w:rPr>
          <w:rFonts w:ascii="Calibri" w:eastAsia="HarmonyOS Sans SC" w:hAnsi="Calibri" w:cs="Calibri"/>
          <w:sz w:val="24"/>
        </w:rPr>
        <w:t xml:space="preserve">309, </w:t>
      </w:r>
      <w:proofErr w:type="spellStart"/>
      <w:r>
        <w:rPr>
          <w:rFonts w:ascii="Calibri" w:eastAsia="HarmonyOS Sans SC" w:hAnsi="Calibri" w:cs="Calibri"/>
          <w:sz w:val="24"/>
        </w:rPr>
        <w:t>Sangda</w:t>
      </w:r>
      <w:proofErr w:type="spellEnd"/>
      <w:r>
        <w:rPr>
          <w:rFonts w:ascii="Calibri" w:eastAsia="HarmonyOS Sans SC" w:hAnsi="Calibri" w:cs="Calibri"/>
          <w:sz w:val="24"/>
        </w:rPr>
        <w:t xml:space="preserve"> Technology Building, Science and Technology Park, Nanshan District, Shenzhen, Guangdong, P. R. China.</w:t>
      </w:r>
    </w:p>
    <w:p w14:paraId="08635E84" w14:textId="77777777" w:rsidR="00107A62" w:rsidRPr="00861326" w:rsidRDefault="00000000">
      <w:pPr>
        <w:pStyle w:val="af5"/>
        <w:numPr>
          <w:ilvl w:val="0"/>
          <w:numId w:val="1"/>
        </w:numPr>
        <w:ind w:left="357" w:firstLineChars="0" w:hanging="357"/>
        <w:contextualSpacing/>
        <w:jc w:val="left"/>
        <w:rPr>
          <w:rFonts w:ascii="Calibri" w:eastAsia="HarmonyOS Sans SC" w:hAnsi="Calibri" w:cs="Calibri" w:hint="eastAsia"/>
          <w:b/>
          <w:bCs/>
          <w:sz w:val="24"/>
        </w:rPr>
      </w:pPr>
      <w:r w:rsidRPr="00861326">
        <w:rPr>
          <w:rFonts w:ascii="微软雅黑" w:eastAsia="微软雅黑" w:hAnsi="微软雅黑" w:hint="eastAsia"/>
          <w:b/>
          <w:bCs/>
          <w:sz w:val="22"/>
          <w:szCs w:val="22"/>
        </w:rPr>
        <w:t>Term and Termination</w:t>
      </w:r>
      <w:bookmarkStart w:id="1" w:name="_Hlk179967425"/>
    </w:p>
    <w:p w14:paraId="672DAB3E" w14:textId="77777777" w:rsidR="00107A62" w:rsidRDefault="00000000">
      <w:pPr>
        <w:pStyle w:val="af5"/>
        <w:numPr>
          <w:ilvl w:val="1"/>
          <w:numId w:val="1"/>
        </w:numPr>
        <w:snapToGrid w:val="0"/>
        <w:spacing w:beforeLines="50" w:before="156" w:line="300" w:lineRule="auto"/>
        <w:ind w:firstLineChars="0"/>
        <w:rPr>
          <w:rFonts w:ascii="Calibri" w:eastAsia="HarmonyOS Sans SC" w:hAnsi="Calibri" w:cs="Calibri"/>
          <w:sz w:val="24"/>
        </w:rPr>
      </w:pPr>
      <w:r>
        <w:rPr>
          <w:rFonts w:ascii="Calibri" w:eastAsia="HarmonyOS Sans SC" w:hAnsi="Calibri" w:cs="Calibri"/>
          <w:sz w:val="24"/>
        </w:rPr>
        <w:lastRenderedPageBreak/>
        <w:t>This Agreement is effective as of the Effective Date and shall be in full</w:t>
      </w:r>
      <w:r>
        <w:rPr>
          <w:rFonts w:ascii="Calibri" w:eastAsia="HarmonyOS Sans SC" w:hAnsi="Calibri" w:cs="Calibri" w:hint="eastAsia"/>
          <w:sz w:val="24"/>
        </w:rPr>
        <w:t xml:space="preserve"> </w:t>
      </w:r>
      <w:r>
        <w:rPr>
          <w:rFonts w:ascii="Calibri" w:eastAsia="HarmonyOS Sans SC" w:hAnsi="Calibri" w:cs="Calibri"/>
          <w:sz w:val="24"/>
        </w:rPr>
        <w:t>force and effect</w:t>
      </w:r>
      <w:r>
        <w:rPr>
          <w:rFonts w:ascii="Calibri" w:eastAsia="HarmonyOS Sans SC" w:hAnsi="Calibri" w:cs="Calibri" w:hint="eastAsia"/>
          <w:sz w:val="24"/>
        </w:rPr>
        <w:t xml:space="preserve"> until Intrant withdraws from the Association, or the Association is dissolved, or Intrant is expelled from the Association.</w:t>
      </w:r>
    </w:p>
    <w:p w14:paraId="5E0F59B1" w14:textId="77777777" w:rsidR="00107A62" w:rsidRDefault="00000000">
      <w:pPr>
        <w:pStyle w:val="af5"/>
        <w:numPr>
          <w:ilvl w:val="1"/>
          <w:numId w:val="1"/>
        </w:numPr>
        <w:snapToGrid w:val="0"/>
        <w:spacing w:beforeLines="50" w:before="156" w:line="300" w:lineRule="auto"/>
        <w:ind w:firstLineChars="0"/>
        <w:rPr>
          <w:rFonts w:ascii="Calibri" w:eastAsia="HarmonyOS Sans SC" w:hAnsi="Calibri" w:cs="Calibri"/>
          <w:sz w:val="24"/>
        </w:rPr>
      </w:pPr>
      <w:r>
        <w:rPr>
          <w:rFonts w:ascii="Calibri" w:eastAsia="HarmonyOS Sans SC" w:hAnsi="Calibri" w:cs="Calibri" w:hint="eastAsia"/>
          <w:sz w:val="24"/>
        </w:rPr>
        <w:t xml:space="preserve">During the term of this Agreement, if Intrant voluntarily withdraws from the Association, it shall submit a written Application for Withdrawal to the Association. </w:t>
      </w:r>
      <w:r>
        <w:rPr>
          <w:rFonts w:ascii="Calibri" w:eastAsia="HarmonyOS Sans SC" w:hAnsi="Calibri" w:cs="Calibri"/>
          <w:sz w:val="24"/>
        </w:rPr>
        <w:t xml:space="preserve">The Association's Board of Directors shall provide a written response within 10 working days after receiving the Application for Withdrawal, confirming </w:t>
      </w:r>
      <w:r>
        <w:rPr>
          <w:rFonts w:ascii="Calibri" w:eastAsia="HarmonyOS Sans SC" w:hAnsi="Calibri" w:cs="Calibri" w:hint="eastAsia"/>
          <w:sz w:val="24"/>
        </w:rPr>
        <w:t>Intrant</w:t>
      </w:r>
      <w:r>
        <w:rPr>
          <w:rFonts w:ascii="Calibri" w:eastAsia="HarmonyOS Sans SC" w:hAnsi="Calibri" w:cs="Calibri"/>
          <w:sz w:val="24"/>
        </w:rPr>
        <w:t>'s withdrawal and the effective date</w:t>
      </w:r>
      <w:r>
        <w:rPr>
          <w:rFonts w:ascii="Calibri" w:eastAsia="HarmonyOS Sans SC" w:hAnsi="Calibri" w:cs="Calibri" w:hint="eastAsia"/>
          <w:sz w:val="24"/>
        </w:rPr>
        <w:t xml:space="preserve"> thereof</w:t>
      </w:r>
      <w:r>
        <w:rPr>
          <w:rFonts w:ascii="Calibri" w:eastAsia="HarmonyOS Sans SC" w:hAnsi="Calibri" w:cs="Calibri"/>
          <w:sz w:val="24"/>
        </w:rPr>
        <w:t xml:space="preserve">. If the Board of Directors fails to respond within 10 working days, </w:t>
      </w:r>
      <w:r>
        <w:rPr>
          <w:rFonts w:ascii="Calibri" w:eastAsia="HarmonyOS Sans SC" w:hAnsi="Calibri" w:cs="Calibri" w:hint="eastAsia"/>
          <w:sz w:val="24"/>
        </w:rPr>
        <w:t>Intrant</w:t>
      </w:r>
      <w:r>
        <w:rPr>
          <w:rFonts w:ascii="Calibri" w:eastAsia="HarmonyOS Sans SC" w:hAnsi="Calibri" w:cs="Calibri"/>
          <w:sz w:val="24"/>
        </w:rPr>
        <w:t>'s withdrawal shall take effect from the date of submission of the Application for Withdrawal.</w:t>
      </w:r>
    </w:p>
    <w:p w14:paraId="0DF0B1EC" w14:textId="77777777" w:rsidR="00107A62" w:rsidRDefault="00000000">
      <w:pPr>
        <w:pStyle w:val="af5"/>
        <w:numPr>
          <w:ilvl w:val="1"/>
          <w:numId w:val="1"/>
        </w:numPr>
        <w:snapToGrid w:val="0"/>
        <w:spacing w:beforeLines="50" w:before="156" w:line="300" w:lineRule="auto"/>
        <w:ind w:firstLineChars="0"/>
        <w:rPr>
          <w:rFonts w:ascii="Calibri" w:eastAsia="HarmonyOS Sans SC" w:hAnsi="Calibri" w:cs="Calibri"/>
          <w:sz w:val="24"/>
        </w:rPr>
      </w:pPr>
      <w:r>
        <w:rPr>
          <w:rFonts w:ascii="Calibri" w:eastAsia="HarmonyOS Sans SC" w:hAnsi="Calibri" w:cs="Calibri" w:hint="eastAsia"/>
          <w:sz w:val="24"/>
        </w:rPr>
        <w:t>If Intrant violates the Articles of Association or other rules or policies, or damages the interests of the Association in any other way, the Association has the right to suspend Intrant's membership and all rights upon obtaining evidence.</w:t>
      </w:r>
    </w:p>
    <w:p w14:paraId="65E65D4F" w14:textId="77777777" w:rsidR="00107A62" w:rsidRDefault="00000000">
      <w:pPr>
        <w:pStyle w:val="af5"/>
        <w:numPr>
          <w:ilvl w:val="1"/>
          <w:numId w:val="1"/>
        </w:numPr>
        <w:snapToGrid w:val="0"/>
        <w:spacing w:beforeLines="50" w:before="156" w:line="300" w:lineRule="auto"/>
        <w:ind w:firstLineChars="0"/>
        <w:rPr>
          <w:rFonts w:ascii="Calibri" w:eastAsia="HarmonyOS Sans SC" w:hAnsi="Calibri" w:cs="Calibri"/>
          <w:sz w:val="24"/>
        </w:rPr>
      </w:pPr>
      <w:r>
        <w:rPr>
          <w:rFonts w:ascii="Calibri" w:eastAsia="HarmonyOS Sans SC" w:hAnsi="Calibri" w:cs="Calibri" w:hint="eastAsia"/>
          <w:sz w:val="24"/>
        </w:rPr>
        <w:t>When Intrant withdraws from the Association, all rights and interests corresponding to the Membership class of Intrant shall immediately become invalid, and the rights and interests of using or applying all relevant technologies, tests or trademarks of the Association shall be stopped, and its member account shall be disabled at the same time.</w:t>
      </w:r>
    </w:p>
    <w:p w14:paraId="5771F9CF" w14:textId="66AB0AD2" w:rsidR="00861326" w:rsidRPr="00861326" w:rsidRDefault="00000000" w:rsidP="00861326">
      <w:pPr>
        <w:pStyle w:val="af5"/>
        <w:numPr>
          <w:ilvl w:val="1"/>
          <w:numId w:val="1"/>
        </w:numPr>
        <w:snapToGrid w:val="0"/>
        <w:spacing w:beforeLines="50" w:before="156" w:line="300" w:lineRule="auto"/>
        <w:ind w:firstLineChars="0"/>
        <w:rPr>
          <w:rFonts w:ascii="Calibri" w:eastAsia="HarmonyOS Sans SC" w:hAnsi="Calibri" w:cs="Calibri" w:hint="eastAsia"/>
          <w:sz w:val="24"/>
        </w:rPr>
      </w:pPr>
      <w:r>
        <w:rPr>
          <w:rFonts w:ascii="Calibri" w:eastAsia="HarmonyOS Sans SC" w:hAnsi="Calibri" w:cs="Calibri" w:hint="eastAsia"/>
          <w:sz w:val="24"/>
        </w:rPr>
        <w:t xml:space="preserve">Upon </w:t>
      </w:r>
      <w:r>
        <w:rPr>
          <w:rFonts w:ascii="Calibri" w:eastAsia="HarmonyOS Sans SC" w:hAnsi="Calibri" w:cs="Calibri"/>
          <w:sz w:val="24"/>
        </w:rPr>
        <w:t>ceasing to be a member</w:t>
      </w:r>
      <w:r>
        <w:rPr>
          <w:rFonts w:ascii="Calibri" w:eastAsia="HarmonyOS Sans SC" w:hAnsi="Calibri" w:cs="Calibri" w:hint="eastAsia"/>
          <w:sz w:val="24"/>
        </w:rPr>
        <w:t xml:space="preserve"> of the Association</w:t>
      </w:r>
      <w:r>
        <w:rPr>
          <w:rFonts w:ascii="Calibri" w:eastAsia="HarmonyOS Sans SC" w:hAnsi="Calibri" w:cs="Calibri"/>
          <w:sz w:val="24"/>
        </w:rPr>
        <w:t xml:space="preserve"> for</w:t>
      </w:r>
      <w:r>
        <w:rPr>
          <w:rFonts w:ascii="Calibri" w:eastAsia="HarmonyOS Sans SC" w:hAnsi="Calibri" w:cs="Calibri" w:hint="eastAsia"/>
          <w:sz w:val="24"/>
        </w:rPr>
        <w:t xml:space="preserve"> any reason, Intrant is NOT entitled to any refund of the membership fees or donations or any other rights and interests paid or provided by Intrant to </w:t>
      </w:r>
      <w:r>
        <w:rPr>
          <w:rFonts w:ascii="Calibri" w:eastAsia="HarmonyOS Sans SC" w:hAnsi="Calibri" w:cs="Calibri"/>
          <w:sz w:val="24"/>
        </w:rPr>
        <w:t>the</w:t>
      </w:r>
      <w:r>
        <w:rPr>
          <w:rFonts w:ascii="Calibri" w:eastAsia="HarmonyOS Sans SC" w:hAnsi="Calibri" w:cs="Calibri" w:hint="eastAsia"/>
          <w:sz w:val="24"/>
        </w:rPr>
        <w:t xml:space="preserve"> Association.</w:t>
      </w:r>
    </w:p>
    <w:bookmarkEnd w:id="1"/>
    <w:p w14:paraId="183F6C96" w14:textId="77777777" w:rsidR="00107A62" w:rsidRPr="00861326" w:rsidRDefault="00000000">
      <w:pPr>
        <w:pStyle w:val="af5"/>
        <w:numPr>
          <w:ilvl w:val="0"/>
          <w:numId w:val="1"/>
        </w:numPr>
        <w:ind w:left="357" w:firstLineChars="0" w:hanging="357"/>
        <w:contextualSpacing/>
        <w:jc w:val="left"/>
        <w:rPr>
          <w:rFonts w:ascii="微软雅黑" w:eastAsia="微软雅黑" w:hAnsi="微软雅黑" w:hint="eastAsia"/>
          <w:b/>
          <w:bCs/>
          <w:sz w:val="22"/>
          <w:szCs w:val="22"/>
        </w:rPr>
      </w:pPr>
      <w:r w:rsidRPr="00861326">
        <w:rPr>
          <w:rFonts w:ascii="微软雅黑" w:eastAsia="微软雅黑" w:hAnsi="微软雅黑"/>
          <w:b/>
          <w:bCs/>
          <w:sz w:val="22"/>
          <w:szCs w:val="22"/>
        </w:rPr>
        <w:t>Miscellaneous</w:t>
      </w:r>
    </w:p>
    <w:p w14:paraId="54358039" w14:textId="77777777" w:rsidR="00107A62" w:rsidRDefault="00000000">
      <w:pPr>
        <w:pStyle w:val="af5"/>
        <w:numPr>
          <w:ilvl w:val="1"/>
          <w:numId w:val="1"/>
        </w:numPr>
        <w:snapToGrid w:val="0"/>
        <w:spacing w:beforeLines="50" w:before="156" w:line="300" w:lineRule="auto"/>
        <w:ind w:firstLineChars="0"/>
        <w:rPr>
          <w:rFonts w:ascii="Calibri" w:eastAsia="HarmonyOS Sans SC" w:hAnsi="Calibri" w:cs="Calibri"/>
          <w:sz w:val="24"/>
        </w:rPr>
      </w:pPr>
      <w:r w:rsidRPr="00861326">
        <w:rPr>
          <w:rFonts w:ascii="Calibri" w:eastAsia="HarmonyOS Sans SC" w:hAnsi="Calibri" w:cs="Calibri"/>
          <w:sz w:val="24"/>
        </w:rPr>
        <w:t>Governing Law and</w:t>
      </w:r>
      <w:r>
        <w:rPr>
          <w:rFonts w:ascii="Calibri" w:eastAsia="HarmonyOS Sans SC" w:hAnsi="Calibri" w:cs="Calibri"/>
          <w:sz w:val="24"/>
          <w:u w:val="single"/>
        </w:rPr>
        <w:t xml:space="preserve"> Dispute Resolution</w:t>
      </w:r>
      <w:r>
        <w:rPr>
          <w:rFonts w:ascii="Calibri" w:eastAsia="HarmonyOS Sans SC" w:hAnsi="Calibri" w:cs="Calibri" w:hint="eastAsia"/>
          <w:sz w:val="24"/>
        </w:rPr>
        <w:t xml:space="preserve">. </w:t>
      </w:r>
      <w:r>
        <w:rPr>
          <w:rFonts w:ascii="Calibri" w:eastAsia="HarmonyOS Sans SC" w:hAnsi="Calibri" w:cs="Calibri"/>
          <w:sz w:val="24"/>
        </w:rPr>
        <w:t xml:space="preserve">In the event of any dispute arising from the </w:t>
      </w:r>
      <w:r>
        <w:rPr>
          <w:rFonts w:ascii="Calibri" w:eastAsia="HarmonyOS Sans SC" w:hAnsi="Calibri" w:cs="Calibri" w:hint="eastAsia"/>
          <w:sz w:val="24"/>
        </w:rPr>
        <w:t>execution</w:t>
      </w:r>
      <w:r>
        <w:rPr>
          <w:rFonts w:ascii="Calibri" w:eastAsia="HarmonyOS Sans SC" w:hAnsi="Calibri" w:cs="Calibri"/>
          <w:sz w:val="24"/>
        </w:rPr>
        <w:t xml:space="preserve"> of this Agreement, the Parties shall resolve it through consultation</w:t>
      </w:r>
      <w:r>
        <w:rPr>
          <w:rFonts w:ascii="Calibri" w:eastAsia="HarmonyOS Sans SC" w:hAnsi="Calibri" w:cs="Calibri" w:hint="eastAsia"/>
          <w:sz w:val="24"/>
        </w:rPr>
        <w:t xml:space="preserve"> in good faith</w:t>
      </w:r>
      <w:r>
        <w:rPr>
          <w:rFonts w:ascii="Calibri" w:eastAsia="HarmonyOS Sans SC" w:hAnsi="Calibri" w:cs="Calibri"/>
          <w:sz w:val="24"/>
        </w:rPr>
        <w:t>. If the consultation fails, the dispute may be submitted to the Hong Kong International Arbitration Centre for arbitration in accordance with its rules.</w:t>
      </w:r>
    </w:p>
    <w:p w14:paraId="2384DA5C" w14:textId="77777777" w:rsidR="00107A62" w:rsidRDefault="00000000">
      <w:pPr>
        <w:pStyle w:val="af5"/>
        <w:numPr>
          <w:ilvl w:val="1"/>
          <w:numId w:val="1"/>
        </w:numPr>
        <w:snapToGrid w:val="0"/>
        <w:spacing w:beforeLines="50" w:before="156" w:line="300" w:lineRule="auto"/>
        <w:ind w:firstLineChars="0"/>
        <w:rPr>
          <w:rFonts w:ascii="Calibri" w:eastAsia="HarmonyOS Sans SC" w:hAnsi="Calibri" w:cs="Calibri"/>
          <w:sz w:val="24"/>
        </w:rPr>
      </w:pPr>
      <w:r>
        <w:rPr>
          <w:rFonts w:ascii="Calibri" w:eastAsia="HarmonyOS Sans SC" w:hAnsi="Calibri" w:cs="Calibri" w:hint="eastAsia"/>
          <w:sz w:val="24"/>
          <w:u w:val="single"/>
        </w:rPr>
        <w:t>Copies</w:t>
      </w:r>
      <w:r>
        <w:rPr>
          <w:rFonts w:ascii="Calibri" w:eastAsia="HarmonyOS Sans SC" w:hAnsi="Calibri" w:cs="Calibri" w:hint="eastAsia"/>
          <w:sz w:val="24"/>
        </w:rPr>
        <w:t xml:space="preserve">. </w:t>
      </w:r>
      <w:r>
        <w:rPr>
          <w:rFonts w:ascii="Calibri" w:eastAsia="HarmonyOS Sans SC" w:hAnsi="Calibri" w:cs="Calibri"/>
          <w:sz w:val="24"/>
        </w:rPr>
        <w:t xml:space="preserve">The Agreement </w:t>
      </w:r>
      <w:r>
        <w:rPr>
          <w:rFonts w:ascii="Calibri" w:eastAsia="HarmonyOS Sans SC" w:hAnsi="Calibri" w:cs="Calibri" w:hint="eastAsia"/>
          <w:sz w:val="24"/>
        </w:rPr>
        <w:t>has two copie</w:t>
      </w:r>
      <w:r>
        <w:rPr>
          <w:rFonts w:ascii="Calibri" w:eastAsia="HarmonyOS Sans SC" w:hAnsi="Calibri" w:cs="Calibri"/>
          <w:sz w:val="24"/>
        </w:rPr>
        <w:t>s, with each Party holding one copy, and each copy shall have the same legal effect.</w:t>
      </w:r>
    </w:p>
    <w:p w14:paraId="3AB9B21F" w14:textId="77777777" w:rsidR="00107A62" w:rsidRDefault="00000000">
      <w:pPr>
        <w:snapToGrid w:val="0"/>
        <w:spacing w:beforeLines="50" w:before="156" w:line="300" w:lineRule="auto"/>
        <w:rPr>
          <w:rFonts w:ascii="Calibri" w:eastAsia="HarmonyOS Sans SC" w:hAnsi="Calibri" w:cs="Calibri"/>
          <w:sz w:val="24"/>
        </w:rPr>
      </w:pPr>
      <w:r>
        <w:rPr>
          <w:rFonts w:ascii="Calibri" w:eastAsia="HarmonyOS Sans SC" w:hAnsi="Calibri" w:cs="Calibri"/>
          <w:sz w:val="24"/>
        </w:rPr>
        <w:t xml:space="preserve">IN WITNESS WHEREOF, the Parties have executed this </w:t>
      </w:r>
      <w:r>
        <w:rPr>
          <w:rFonts w:ascii="Calibri" w:eastAsia="HarmonyOS Sans SC" w:hAnsi="Calibri" w:cs="Calibri" w:hint="eastAsia"/>
          <w:sz w:val="24"/>
        </w:rPr>
        <w:t>Membership</w:t>
      </w:r>
      <w:r>
        <w:rPr>
          <w:rFonts w:ascii="Calibri" w:eastAsia="HarmonyOS Sans SC" w:hAnsi="Calibri" w:cs="Calibri"/>
          <w:sz w:val="24"/>
        </w:rPr>
        <w:t xml:space="preserve"> Agreement as of the Effective Date</w:t>
      </w:r>
      <w:r>
        <w:rPr>
          <w:rFonts w:ascii="Calibri" w:eastAsia="HarmonyOS Sans SC" w:hAnsi="Calibri" w:cs="Calibri" w:hint="eastAsia"/>
          <w:sz w:val="24"/>
        </w:rPr>
        <w:t>.</w:t>
      </w:r>
    </w:p>
    <w:p w14:paraId="00F319AB" w14:textId="77777777" w:rsidR="00107A62" w:rsidRDefault="00000000">
      <w:pPr>
        <w:spacing w:line="360" w:lineRule="auto"/>
        <w:rPr>
          <w:rFonts w:ascii="微软雅黑" w:eastAsia="微软雅黑" w:hAnsi="微软雅黑" w:hint="eastAsia"/>
          <w:sz w:val="18"/>
          <w:szCs w:val="22"/>
        </w:rPr>
      </w:pPr>
      <w:r>
        <w:rPr>
          <w:rFonts w:ascii="微软雅黑" w:eastAsia="微软雅黑" w:hAnsi="微软雅黑"/>
          <w:b/>
          <w:bCs/>
          <w:sz w:val="24"/>
        </w:rPr>
        <w:t>Intelligent Terminal Microelectronics Association Limited</w:t>
      </w:r>
      <w:r>
        <w:rPr>
          <w:rFonts w:ascii="微软雅黑" w:eastAsia="微软雅黑" w:hAnsi="微软雅黑" w:hint="eastAsia"/>
          <w:b/>
          <w:bCs/>
          <w:sz w:val="24"/>
        </w:rPr>
        <w:t xml:space="preserve"> </w:t>
      </w:r>
      <w:r>
        <w:rPr>
          <w:rFonts w:ascii="微软雅黑" w:eastAsia="微软雅黑" w:hAnsi="微软雅黑"/>
          <w:b/>
          <w:bCs/>
          <w:sz w:val="24"/>
        </w:rPr>
        <w:t xml:space="preserve"> </w:t>
      </w:r>
      <w:r>
        <w:rPr>
          <w:rFonts w:ascii="微软雅黑" w:eastAsia="微软雅黑" w:hAnsi="微软雅黑"/>
          <w:b/>
          <w:bCs/>
          <w:sz w:val="22"/>
          <w:szCs w:val="22"/>
        </w:rPr>
        <w:t xml:space="preserve">      </w:t>
      </w:r>
      <w:r>
        <w:rPr>
          <w:rFonts w:ascii="微软雅黑" w:eastAsia="微软雅黑" w:hAnsi="微软雅黑" w:hint="eastAsia"/>
          <w:sz w:val="18"/>
          <w:szCs w:val="22"/>
        </w:rPr>
        <w:t xml:space="preserve"> </w:t>
      </w:r>
      <w:r>
        <w:rPr>
          <w:rFonts w:ascii="微软雅黑" w:eastAsia="微软雅黑" w:hAnsi="微软雅黑"/>
          <w:sz w:val="18"/>
          <w:szCs w:val="22"/>
        </w:rPr>
        <w:t xml:space="preserve">                                         </w:t>
      </w:r>
      <w:r>
        <w:rPr>
          <w:rFonts w:ascii="微软雅黑" w:eastAsia="微软雅黑" w:hAnsi="微软雅黑" w:hint="eastAsia"/>
          <w:sz w:val="18"/>
          <w:szCs w:val="22"/>
        </w:rPr>
        <w:t xml:space="preserve"> </w:t>
      </w:r>
      <w:r>
        <w:rPr>
          <w:rFonts w:ascii="微软雅黑" w:eastAsia="微软雅黑" w:hAnsi="微软雅黑"/>
          <w:sz w:val="18"/>
          <w:szCs w:val="22"/>
        </w:rPr>
        <w:t xml:space="preserve">                                            </w:t>
      </w:r>
    </w:p>
    <w:p w14:paraId="092C76C3" w14:textId="77777777" w:rsidR="00107A62" w:rsidRDefault="00000000">
      <w:pPr>
        <w:spacing w:line="360" w:lineRule="auto"/>
        <w:rPr>
          <w:rFonts w:ascii="微软雅黑" w:eastAsia="微软雅黑" w:hAnsi="微软雅黑" w:hint="eastAsia"/>
          <w:sz w:val="22"/>
          <w:szCs w:val="22"/>
        </w:rPr>
      </w:pPr>
      <w:r>
        <w:rPr>
          <w:rFonts w:ascii="微软雅黑" w:eastAsia="微软雅黑" w:hAnsi="微软雅黑" w:hint="eastAsia"/>
          <w:sz w:val="22"/>
          <w:szCs w:val="22"/>
        </w:rPr>
        <w:lastRenderedPageBreak/>
        <w:t xml:space="preserve">Approved representative: </w:t>
      </w:r>
      <w:r>
        <w:rPr>
          <w:rFonts w:ascii="微软雅黑" w:eastAsia="微软雅黑" w:hAnsi="微软雅黑" w:hint="eastAsia"/>
          <w:b/>
          <w:bCs/>
          <w:sz w:val="22"/>
          <w:szCs w:val="22"/>
        </w:rPr>
        <w:t>Wei Tai</w:t>
      </w:r>
      <w:r>
        <w:rPr>
          <w:rFonts w:ascii="微软雅黑" w:eastAsia="微软雅黑" w:hAnsi="微软雅黑"/>
          <w:b/>
          <w:bCs/>
          <w:sz w:val="22"/>
          <w:szCs w:val="22"/>
        </w:rPr>
        <w:t xml:space="preserve"> </w:t>
      </w:r>
      <w:r>
        <w:rPr>
          <w:rFonts w:ascii="微软雅黑" w:eastAsia="微软雅黑" w:hAnsi="微软雅黑"/>
          <w:sz w:val="22"/>
          <w:szCs w:val="22"/>
        </w:rPr>
        <w:t xml:space="preserve">                               </w:t>
      </w:r>
    </w:p>
    <w:p w14:paraId="09D4CED1" w14:textId="77777777" w:rsidR="00107A62" w:rsidRDefault="00000000">
      <w:pPr>
        <w:spacing w:line="360" w:lineRule="auto"/>
        <w:rPr>
          <w:rFonts w:ascii="微软雅黑" w:eastAsia="微软雅黑" w:hAnsi="微软雅黑" w:hint="eastAsia"/>
          <w:sz w:val="22"/>
          <w:szCs w:val="22"/>
        </w:rPr>
      </w:pPr>
      <w:r>
        <w:rPr>
          <w:rFonts w:ascii="微软雅黑" w:eastAsia="微软雅黑" w:hAnsi="微软雅黑" w:hint="eastAsia"/>
          <w:sz w:val="22"/>
          <w:szCs w:val="22"/>
        </w:rPr>
        <w:t>Signature:</w:t>
      </w:r>
      <w:r>
        <w:rPr>
          <w:rFonts w:ascii="微软雅黑" w:eastAsia="微软雅黑" w:hAnsi="微软雅黑"/>
          <w:sz w:val="22"/>
          <w:szCs w:val="22"/>
        </w:rPr>
        <w:t xml:space="preserve">                     </w:t>
      </w:r>
    </w:p>
    <w:p w14:paraId="440EDAD7" w14:textId="77777777" w:rsidR="00107A62" w:rsidRDefault="00000000">
      <w:pPr>
        <w:spacing w:line="360" w:lineRule="auto"/>
        <w:rPr>
          <w:rFonts w:ascii="微软雅黑" w:eastAsia="微软雅黑" w:hAnsi="微软雅黑" w:hint="eastAsia"/>
          <w:sz w:val="22"/>
          <w:szCs w:val="22"/>
        </w:rPr>
      </w:pPr>
      <w:r>
        <w:rPr>
          <w:rFonts w:ascii="微软雅黑" w:eastAsia="微软雅黑" w:hAnsi="微软雅黑" w:hint="eastAsia"/>
          <w:sz w:val="22"/>
          <w:szCs w:val="22"/>
        </w:rPr>
        <w:t xml:space="preserve">Title: </w:t>
      </w:r>
      <w:r>
        <w:rPr>
          <w:rFonts w:ascii="微软雅黑" w:eastAsia="微软雅黑" w:hAnsi="微软雅黑"/>
          <w:b/>
          <w:bCs/>
          <w:sz w:val="22"/>
          <w:szCs w:val="22"/>
        </w:rPr>
        <w:t xml:space="preserve">Secretary-General  </w:t>
      </w:r>
    </w:p>
    <w:p w14:paraId="01D32A75" w14:textId="77777777" w:rsidR="00861326" w:rsidRDefault="00000000">
      <w:pPr>
        <w:spacing w:line="360" w:lineRule="auto"/>
        <w:rPr>
          <w:rFonts w:ascii="微软雅黑" w:eastAsia="微软雅黑" w:hAnsi="微软雅黑"/>
          <w:sz w:val="22"/>
          <w:szCs w:val="22"/>
        </w:rPr>
      </w:pPr>
      <w:r>
        <w:rPr>
          <w:rFonts w:ascii="微软雅黑" w:eastAsia="微软雅黑" w:hAnsi="微软雅黑" w:hint="eastAsia"/>
          <w:sz w:val="22"/>
          <w:szCs w:val="22"/>
        </w:rPr>
        <w:t>Date:</w:t>
      </w:r>
      <w:r>
        <w:rPr>
          <w:rFonts w:ascii="微软雅黑" w:eastAsia="微软雅黑" w:hAnsi="微软雅黑"/>
          <w:sz w:val="22"/>
          <w:szCs w:val="22"/>
        </w:rPr>
        <w:t xml:space="preserve">          </w:t>
      </w:r>
    </w:p>
    <w:p w14:paraId="1B5C47C4" w14:textId="77777777" w:rsidR="00861326" w:rsidRDefault="00861326">
      <w:pPr>
        <w:spacing w:line="360" w:lineRule="auto"/>
        <w:rPr>
          <w:rFonts w:ascii="微软雅黑" w:eastAsia="微软雅黑" w:hAnsi="微软雅黑"/>
          <w:sz w:val="22"/>
          <w:szCs w:val="22"/>
        </w:rPr>
      </w:pPr>
    </w:p>
    <w:p w14:paraId="08EE4110" w14:textId="1D1074C4" w:rsidR="00107A62" w:rsidRDefault="00000000">
      <w:pPr>
        <w:spacing w:line="360" w:lineRule="auto"/>
        <w:rPr>
          <w:rFonts w:ascii="微软雅黑" w:eastAsia="微软雅黑" w:hAnsi="微软雅黑" w:hint="eastAsia"/>
          <w:sz w:val="22"/>
          <w:szCs w:val="22"/>
        </w:rPr>
      </w:pPr>
      <w:r>
        <w:rPr>
          <w:rFonts w:ascii="微软雅黑" w:eastAsia="微软雅黑" w:hAnsi="微软雅黑"/>
          <w:sz w:val="22"/>
          <w:szCs w:val="22"/>
        </w:rPr>
        <w:t xml:space="preserve">                        </w:t>
      </w:r>
    </w:p>
    <w:p w14:paraId="3742C19A" w14:textId="14D3B5CF" w:rsidR="00107A62" w:rsidRPr="00FC1472" w:rsidRDefault="00000000">
      <w:pPr>
        <w:spacing w:line="360" w:lineRule="auto"/>
        <w:rPr>
          <w:rFonts w:ascii="微软雅黑" w:eastAsia="微软雅黑" w:hAnsi="微软雅黑" w:hint="eastAsia"/>
          <w:b/>
          <w:sz w:val="22"/>
          <w:szCs w:val="22"/>
          <w:u w:val="single"/>
        </w:rPr>
      </w:pPr>
      <w:r w:rsidRPr="00FC1472">
        <w:rPr>
          <w:rFonts w:ascii="微软雅黑" w:eastAsia="微软雅黑" w:hAnsi="微软雅黑" w:hint="eastAsia"/>
          <w:b/>
          <w:sz w:val="22"/>
          <w:szCs w:val="22"/>
          <w:highlight w:val="yellow"/>
          <w:u w:val="single"/>
        </w:rPr>
        <w:t>YOUR COMPANY NAME</w:t>
      </w:r>
      <w:r w:rsidRPr="00FC1472">
        <w:rPr>
          <w:rFonts w:ascii="微软雅黑" w:eastAsia="微软雅黑" w:hAnsi="微软雅黑"/>
          <w:b/>
          <w:sz w:val="22"/>
          <w:szCs w:val="22"/>
          <w:u w:val="single"/>
        </w:rPr>
        <w:t xml:space="preserve"> </w:t>
      </w:r>
    </w:p>
    <w:p w14:paraId="170A1307" w14:textId="77777777" w:rsidR="00107A62" w:rsidRDefault="00000000">
      <w:pPr>
        <w:spacing w:line="360" w:lineRule="auto"/>
        <w:rPr>
          <w:rFonts w:ascii="微软雅黑" w:eastAsia="微软雅黑" w:hAnsi="微软雅黑" w:hint="eastAsia"/>
          <w:sz w:val="22"/>
          <w:szCs w:val="22"/>
        </w:rPr>
      </w:pPr>
      <w:r>
        <w:rPr>
          <w:rFonts w:ascii="微软雅黑" w:eastAsia="微软雅黑" w:hAnsi="微软雅黑" w:hint="eastAsia"/>
          <w:sz w:val="22"/>
          <w:szCs w:val="22"/>
        </w:rPr>
        <w:t xml:space="preserve">Approved representative: </w:t>
      </w:r>
      <w:r>
        <w:rPr>
          <w:rFonts w:ascii="微软雅黑" w:eastAsia="微软雅黑" w:hAnsi="微软雅黑"/>
          <w:sz w:val="22"/>
          <w:szCs w:val="22"/>
        </w:rPr>
        <w:t xml:space="preserve">                                </w:t>
      </w:r>
    </w:p>
    <w:p w14:paraId="7888C476" w14:textId="77777777" w:rsidR="00107A62" w:rsidRDefault="00000000">
      <w:pPr>
        <w:spacing w:line="360" w:lineRule="auto"/>
        <w:rPr>
          <w:rFonts w:ascii="微软雅黑" w:eastAsia="微软雅黑" w:hAnsi="微软雅黑" w:hint="eastAsia"/>
          <w:sz w:val="22"/>
          <w:szCs w:val="22"/>
        </w:rPr>
      </w:pPr>
      <w:r>
        <w:rPr>
          <w:rFonts w:ascii="微软雅黑" w:eastAsia="微软雅黑" w:hAnsi="微软雅黑" w:hint="eastAsia"/>
          <w:sz w:val="22"/>
          <w:szCs w:val="22"/>
        </w:rPr>
        <w:t>Signature:</w:t>
      </w:r>
      <w:r>
        <w:rPr>
          <w:rFonts w:ascii="微软雅黑" w:eastAsia="微软雅黑" w:hAnsi="微软雅黑"/>
          <w:sz w:val="22"/>
          <w:szCs w:val="22"/>
        </w:rPr>
        <w:t xml:space="preserve">                       </w:t>
      </w:r>
    </w:p>
    <w:p w14:paraId="31E5E9AA" w14:textId="77777777" w:rsidR="00107A62" w:rsidRDefault="00000000">
      <w:pPr>
        <w:spacing w:line="360" w:lineRule="auto"/>
        <w:rPr>
          <w:rFonts w:ascii="微软雅黑" w:eastAsia="微软雅黑" w:hAnsi="微软雅黑" w:hint="eastAsia"/>
          <w:sz w:val="22"/>
          <w:szCs w:val="22"/>
        </w:rPr>
      </w:pPr>
      <w:r>
        <w:rPr>
          <w:rFonts w:ascii="微软雅黑" w:eastAsia="微软雅黑" w:hAnsi="微软雅黑" w:hint="eastAsia"/>
          <w:sz w:val="22"/>
          <w:szCs w:val="22"/>
        </w:rPr>
        <w:t xml:space="preserve">Title: </w:t>
      </w:r>
      <w:r>
        <w:rPr>
          <w:rFonts w:ascii="微软雅黑" w:eastAsia="微软雅黑" w:hAnsi="微软雅黑"/>
          <w:sz w:val="22"/>
          <w:szCs w:val="22"/>
        </w:rPr>
        <w:t xml:space="preserve">  </w:t>
      </w:r>
    </w:p>
    <w:p w14:paraId="5C41EFE7" w14:textId="77777777" w:rsidR="00107A62" w:rsidRDefault="00000000">
      <w:pPr>
        <w:spacing w:line="360" w:lineRule="auto"/>
        <w:rPr>
          <w:rFonts w:ascii="微软雅黑" w:eastAsia="微软雅黑" w:hAnsi="微软雅黑" w:hint="eastAsia"/>
          <w:sz w:val="22"/>
          <w:szCs w:val="22"/>
        </w:rPr>
      </w:pPr>
      <w:r>
        <w:rPr>
          <w:rFonts w:ascii="微软雅黑" w:eastAsia="微软雅黑" w:hAnsi="微软雅黑" w:hint="eastAsia"/>
          <w:sz w:val="22"/>
          <w:szCs w:val="22"/>
        </w:rPr>
        <w:t>Date:</w:t>
      </w:r>
      <w:r>
        <w:rPr>
          <w:rFonts w:ascii="微软雅黑" w:eastAsia="微软雅黑" w:hAnsi="微软雅黑"/>
          <w:sz w:val="22"/>
          <w:szCs w:val="22"/>
        </w:rPr>
        <w:t xml:space="preserve">                                  </w:t>
      </w:r>
    </w:p>
    <w:p w14:paraId="689D6641" w14:textId="77777777" w:rsidR="00107A62" w:rsidRDefault="00000000">
      <w:pPr>
        <w:spacing w:line="360" w:lineRule="auto"/>
        <w:rPr>
          <w:rFonts w:ascii="微软雅黑" w:eastAsia="微软雅黑" w:hAnsi="微软雅黑" w:hint="eastAsia"/>
          <w:sz w:val="22"/>
          <w:szCs w:val="22"/>
        </w:rPr>
      </w:pPr>
      <w:r>
        <w:rPr>
          <w:rFonts w:ascii="微软雅黑" w:eastAsia="微软雅黑" w:hAnsi="微软雅黑" w:hint="eastAsia"/>
          <w:sz w:val="22"/>
          <w:szCs w:val="22"/>
        </w:rPr>
        <w:br w:type="page"/>
      </w:r>
    </w:p>
    <w:p w14:paraId="7968B6AF" w14:textId="77777777" w:rsidR="00107A62" w:rsidRDefault="00000000">
      <w:pPr>
        <w:spacing w:line="360" w:lineRule="auto"/>
        <w:jc w:val="center"/>
        <w:rPr>
          <w:rFonts w:ascii="Calibri" w:eastAsia="微软雅黑" w:hAnsi="Calibri" w:cs="Calibri"/>
          <w:b/>
          <w:bCs/>
          <w:sz w:val="22"/>
          <w:szCs w:val="22"/>
        </w:rPr>
      </w:pPr>
      <w:r>
        <w:rPr>
          <w:rFonts w:ascii="Calibri" w:eastAsia="微软雅黑" w:hAnsi="Calibri" w:cs="Calibri"/>
          <w:b/>
          <w:bCs/>
          <w:sz w:val="22"/>
          <w:szCs w:val="22"/>
        </w:rPr>
        <w:lastRenderedPageBreak/>
        <w:t>Annex I: Member</w:t>
      </w:r>
      <w:r>
        <w:rPr>
          <w:rFonts w:ascii="Calibri" w:eastAsia="微软雅黑" w:hAnsi="Calibri" w:cs="Calibri" w:hint="eastAsia"/>
          <w:b/>
          <w:bCs/>
          <w:sz w:val="22"/>
          <w:szCs w:val="22"/>
        </w:rPr>
        <w:t xml:space="preserve"> Right</w:t>
      </w:r>
      <w:r>
        <w:rPr>
          <w:rFonts w:ascii="Calibri" w:eastAsia="微软雅黑" w:hAnsi="Calibri" w:cs="Calibri"/>
          <w:b/>
          <w:bCs/>
          <w:sz w:val="22"/>
          <w:szCs w:val="22"/>
        </w:rPr>
        <w:t>s</w:t>
      </w:r>
      <w:r>
        <w:rPr>
          <w:rFonts w:ascii="Calibri" w:eastAsia="微软雅黑" w:hAnsi="Calibri" w:cs="Calibri" w:hint="eastAsia"/>
          <w:b/>
          <w:bCs/>
          <w:sz w:val="22"/>
          <w:szCs w:val="22"/>
        </w:rPr>
        <w:t xml:space="preserve"> with different Membership classes</w:t>
      </w:r>
    </w:p>
    <w:p w14:paraId="41354711" w14:textId="77777777" w:rsidR="00107A62" w:rsidRDefault="00000000">
      <w:pPr>
        <w:spacing w:line="360" w:lineRule="auto"/>
        <w:rPr>
          <w:rFonts w:ascii="微软雅黑" w:eastAsia="微软雅黑" w:hAnsi="微软雅黑" w:hint="eastAsia"/>
          <w:sz w:val="22"/>
          <w:szCs w:val="22"/>
        </w:rPr>
      </w:pPr>
      <w:r>
        <w:rPr>
          <w:noProof/>
        </w:rPr>
        <w:drawing>
          <wp:inline distT="0" distB="0" distL="114300" distR="114300" wp14:anchorId="39F8E7DA" wp14:editId="1CE35C1B">
            <wp:extent cx="5273675" cy="2940050"/>
            <wp:effectExtent l="0" t="0" r="9525" b="635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9"/>
                    <a:stretch>
                      <a:fillRect/>
                    </a:stretch>
                  </pic:blipFill>
                  <pic:spPr>
                    <a:xfrm>
                      <a:off x="0" y="0"/>
                      <a:ext cx="5273675" cy="2940050"/>
                    </a:xfrm>
                    <a:prstGeom prst="rect">
                      <a:avLst/>
                    </a:prstGeom>
                    <a:noFill/>
                    <a:ln>
                      <a:noFill/>
                    </a:ln>
                  </pic:spPr>
                </pic:pic>
              </a:graphicData>
            </a:graphic>
          </wp:inline>
        </w:drawing>
      </w:r>
    </w:p>
    <w:p w14:paraId="33F43BCE" w14:textId="77777777" w:rsidR="00107A62" w:rsidRDefault="00000000">
      <w:pPr>
        <w:widowControl/>
        <w:jc w:val="left"/>
        <w:rPr>
          <w:rFonts w:ascii="微软雅黑" w:eastAsia="微软雅黑" w:hAnsi="微软雅黑" w:hint="eastAsia"/>
          <w:sz w:val="22"/>
          <w:szCs w:val="22"/>
        </w:rPr>
      </w:pPr>
      <w:r>
        <w:rPr>
          <w:rFonts w:ascii="微软雅黑" w:eastAsia="微软雅黑" w:hAnsi="微软雅黑" w:hint="eastAsia"/>
          <w:sz w:val="22"/>
          <w:szCs w:val="22"/>
        </w:rPr>
        <w:br w:type="page"/>
      </w:r>
    </w:p>
    <w:p w14:paraId="3BA72581" w14:textId="77777777" w:rsidR="00107A62" w:rsidRDefault="00000000">
      <w:pPr>
        <w:spacing w:line="360" w:lineRule="auto"/>
        <w:jc w:val="center"/>
        <w:rPr>
          <w:rFonts w:asciiTheme="minorHAnsi" w:eastAsia="微软雅黑" w:hAnsiTheme="minorHAnsi" w:cstheme="minorHAnsi"/>
          <w:b/>
          <w:bCs/>
          <w:sz w:val="22"/>
          <w:szCs w:val="22"/>
        </w:rPr>
      </w:pPr>
      <w:r>
        <w:rPr>
          <w:rFonts w:asciiTheme="minorHAnsi" w:eastAsia="微软雅黑" w:hAnsiTheme="minorHAnsi" w:cstheme="minorHAnsi"/>
          <w:b/>
          <w:bCs/>
          <w:sz w:val="22"/>
          <w:szCs w:val="22"/>
        </w:rPr>
        <w:lastRenderedPageBreak/>
        <w:t xml:space="preserve">Annex II: </w:t>
      </w:r>
      <w:r>
        <w:rPr>
          <w:rFonts w:asciiTheme="minorHAnsi" w:eastAsia="微软雅黑" w:hAnsiTheme="minorHAnsi" w:cstheme="minorHAnsi" w:hint="eastAsia"/>
          <w:b/>
          <w:bCs/>
          <w:sz w:val="22"/>
          <w:szCs w:val="22"/>
        </w:rPr>
        <w:t>Membership</w:t>
      </w:r>
      <w:r>
        <w:rPr>
          <w:rFonts w:asciiTheme="minorHAnsi" w:eastAsia="微软雅黑" w:hAnsiTheme="minorHAnsi" w:cstheme="minorHAnsi"/>
          <w:b/>
          <w:bCs/>
          <w:sz w:val="22"/>
          <w:szCs w:val="22"/>
        </w:rPr>
        <w:t xml:space="preserve"> fee standard </w:t>
      </w:r>
      <w:r>
        <w:rPr>
          <w:rFonts w:asciiTheme="minorHAnsi" w:eastAsia="微软雅黑" w:hAnsiTheme="minorHAnsi" w:cstheme="minorHAnsi" w:hint="eastAsia"/>
          <w:b/>
          <w:bCs/>
          <w:sz w:val="22"/>
          <w:szCs w:val="22"/>
        </w:rPr>
        <w:t>(per year)</w:t>
      </w:r>
    </w:p>
    <w:p w14:paraId="16568D46" w14:textId="77777777" w:rsidR="00107A62" w:rsidRDefault="00000000">
      <w:pPr>
        <w:spacing w:line="360" w:lineRule="auto"/>
        <w:rPr>
          <w:rFonts w:ascii="微软雅黑" w:eastAsia="微软雅黑" w:hAnsi="微软雅黑" w:hint="eastAsia"/>
          <w:sz w:val="22"/>
          <w:szCs w:val="22"/>
        </w:rPr>
      </w:pPr>
      <w:r>
        <w:rPr>
          <w:noProof/>
        </w:rPr>
        <w:drawing>
          <wp:inline distT="0" distB="0" distL="114300" distR="114300" wp14:anchorId="59513D57" wp14:editId="1CAB2207">
            <wp:extent cx="5276850" cy="1757680"/>
            <wp:effectExtent l="0" t="0" r="6350" b="762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0"/>
                    <a:stretch>
                      <a:fillRect/>
                    </a:stretch>
                  </pic:blipFill>
                  <pic:spPr>
                    <a:xfrm>
                      <a:off x="0" y="0"/>
                      <a:ext cx="5276850" cy="1757680"/>
                    </a:xfrm>
                    <a:prstGeom prst="rect">
                      <a:avLst/>
                    </a:prstGeom>
                    <a:noFill/>
                    <a:ln>
                      <a:noFill/>
                    </a:ln>
                  </pic:spPr>
                </pic:pic>
              </a:graphicData>
            </a:graphic>
          </wp:inline>
        </w:drawing>
      </w:r>
    </w:p>
    <w:p w14:paraId="11766DE1" w14:textId="77777777" w:rsidR="00107A62" w:rsidRDefault="00000000">
      <w:pPr>
        <w:widowControl/>
        <w:jc w:val="left"/>
        <w:rPr>
          <w:rFonts w:ascii="微软雅黑" w:eastAsia="微软雅黑" w:hAnsi="微软雅黑" w:hint="eastAsia"/>
          <w:sz w:val="22"/>
          <w:szCs w:val="22"/>
        </w:rPr>
      </w:pPr>
      <w:r>
        <w:rPr>
          <w:rFonts w:ascii="微软雅黑" w:eastAsia="微软雅黑" w:hAnsi="微软雅黑" w:hint="eastAsia"/>
          <w:sz w:val="22"/>
          <w:szCs w:val="22"/>
        </w:rPr>
        <w:br w:type="page"/>
      </w:r>
    </w:p>
    <w:p w14:paraId="0762141A" w14:textId="77777777" w:rsidR="00107A62" w:rsidRDefault="00000000">
      <w:pPr>
        <w:spacing w:line="360" w:lineRule="auto"/>
        <w:jc w:val="center"/>
        <w:rPr>
          <w:rFonts w:ascii="Calibri" w:eastAsia="微软雅黑" w:hAnsi="Calibri" w:cs="Calibri"/>
          <w:b/>
          <w:bCs/>
          <w:sz w:val="22"/>
          <w:szCs w:val="22"/>
        </w:rPr>
      </w:pPr>
      <w:r>
        <w:rPr>
          <w:rFonts w:ascii="Calibri" w:eastAsia="微软雅黑" w:hAnsi="Calibri" w:cs="Calibri"/>
          <w:b/>
          <w:bCs/>
          <w:sz w:val="22"/>
          <w:szCs w:val="22"/>
        </w:rPr>
        <w:lastRenderedPageBreak/>
        <w:t xml:space="preserve">Annex III: Association </w:t>
      </w:r>
      <w:r>
        <w:rPr>
          <w:rFonts w:ascii="Calibri" w:eastAsia="微软雅黑" w:hAnsi="Calibri" w:cs="Calibri" w:hint="eastAsia"/>
          <w:b/>
          <w:bCs/>
          <w:sz w:val="22"/>
          <w:szCs w:val="22"/>
        </w:rPr>
        <w:t xml:space="preserve">Bank </w:t>
      </w:r>
      <w:r>
        <w:rPr>
          <w:rFonts w:ascii="Calibri" w:eastAsia="微软雅黑" w:hAnsi="Calibri" w:cs="Calibri"/>
          <w:b/>
          <w:bCs/>
          <w:sz w:val="22"/>
          <w:szCs w:val="22"/>
        </w:rPr>
        <w:t>Account</w:t>
      </w:r>
    </w:p>
    <w:p w14:paraId="58A9E83C" w14:textId="77777777" w:rsidR="00107A62" w:rsidRDefault="00000000">
      <w:pPr>
        <w:spacing w:line="360" w:lineRule="auto"/>
        <w:rPr>
          <w:rFonts w:asciiTheme="minorHAnsi" w:eastAsia="微软雅黑" w:hAnsiTheme="minorHAnsi" w:cstheme="minorHAnsi"/>
          <w:sz w:val="22"/>
          <w:szCs w:val="22"/>
        </w:rPr>
      </w:pPr>
      <w:r>
        <w:rPr>
          <w:rFonts w:asciiTheme="minorHAnsi" w:eastAsia="微软雅黑" w:hAnsiTheme="minorHAnsi" w:cstheme="minorHAnsi"/>
          <w:sz w:val="22"/>
          <w:szCs w:val="22"/>
        </w:rPr>
        <w:t xml:space="preserve">I. </w:t>
      </w:r>
      <w:proofErr w:type="gramStart"/>
      <w:r>
        <w:rPr>
          <w:rFonts w:asciiTheme="minorHAnsi" w:eastAsia="微软雅黑" w:hAnsiTheme="minorHAnsi" w:cstheme="minorHAnsi"/>
          <w:sz w:val="22"/>
          <w:szCs w:val="22"/>
        </w:rPr>
        <w:t>Non-Hong Kong</w:t>
      </w:r>
      <w:proofErr w:type="gramEnd"/>
      <w:r>
        <w:rPr>
          <w:rFonts w:asciiTheme="minorHAnsi" w:eastAsia="微软雅黑" w:hAnsiTheme="minorHAnsi" w:cstheme="minorHAnsi"/>
          <w:sz w:val="22"/>
          <w:szCs w:val="22"/>
        </w:rPr>
        <w:t xml:space="preserve"> dollar Account</w:t>
      </w:r>
    </w:p>
    <w:tbl>
      <w:tblPr>
        <w:tblStyle w:val="af"/>
        <w:tblW w:w="8217" w:type="dxa"/>
        <w:jc w:val="center"/>
        <w:tblLook w:val="04A0" w:firstRow="1" w:lastRow="0" w:firstColumn="1" w:lastColumn="0" w:noHBand="0" w:noVBand="1"/>
      </w:tblPr>
      <w:tblGrid>
        <w:gridCol w:w="1838"/>
        <w:gridCol w:w="3412"/>
        <w:gridCol w:w="2967"/>
      </w:tblGrid>
      <w:tr w:rsidR="00107A62" w14:paraId="5E9E3AD3" w14:textId="77777777">
        <w:trPr>
          <w:trHeight w:val="378"/>
          <w:jc w:val="center"/>
        </w:trPr>
        <w:tc>
          <w:tcPr>
            <w:tcW w:w="1838" w:type="dxa"/>
            <w:shd w:val="clear" w:color="auto" w:fill="DBE5F1" w:themeFill="accent1" w:themeFillTint="33"/>
          </w:tcPr>
          <w:p w14:paraId="093F27E2" w14:textId="77777777" w:rsidR="00107A62" w:rsidRDefault="00000000">
            <w:pPr>
              <w:spacing w:line="360" w:lineRule="auto"/>
              <w:rPr>
                <w:rFonts w:asciiTheme="minorHAnsi" w:eastAsia="微软雅黑" w:hAnsiTheme="minorHAnsi" w:cstheme="minorHAnsi"/>
                <w:b/>
                <w:bCs/>
                <w:sz w:val="20"/>
                <w:szCs w:val="20"/>
              </w:rPr>
            </w:pPr>
            <w:r>
              <w:rPr>
                <w:rFonts w:asciiTheme="minorHAnsi" w:eastAsia="微软雅黑" w:hAnsiTheme="minorHAnsi" w:cstheme="minorHAnsi"/>
                <w:b/>
                <w:bCs/>
                <w:sz w:val="20"/>
                <w:szCs w:val="20"/>
              </w:rPr>
              <w:t>Account Name:</w:t>
            </w:r>
          </w:p>
        </w:tc>
        <w:tc>
          <w:tcPr>
            <w:tcW w:w="6379" w:type="dxa"/>
            <w:gridSpan w:val="2"/>
          </w:tcPr>
          <w:p w14:paraId="56E9B3A9" w14:textId="77777777" w:rsidR="00107A62" w:rsidRDefault="00000000">
            <w:pPr>
              <w:spacing w:line="360" w:lineRule="auto"/>
              <w:rPr>
                <w:rFonts w:asciiTheme="minorHAnsi" w:eastAsia="微软雅黑" w:hAnsiTheme="minorHAnsi" w:cstheme="minorHAnsi"/>
                <w:sz w:val="20"/>
                <w:szCs w:val="20"/>
              </w:rPr>
            </w:pPr>
            <w:r>
              <w:rPr>
                <w:rFonts w:asciiTheme="minorHAnsi" w:eastAsia="微软雅黑" w:hAnsiTheme="minorHAnsi" w:cstheme="minorHAnsi"/>
                <w:sz w:val="20"/>
                <w:szCs w:val="20"/>
              </w:rPr>
              <w:t xml:space="preserve">INTELLIGENT TERMINAL </w:t>
            </w:r>
            <w:bookmarkStart w:id="2" w:name="OLE_LINK2"/>
            <w:r>
              <w:rPr>
                <w:rFonts w:asciiTheme="minorHAnsi" w:eastAsia="微软雅黑" w:hAnsiTheme="minorHAnsi" w:cstheme="minorHAnsi"/>
                <w:sz w:val="20"/>
                <w:szCs w:val="20"/>
              </w:rPr>
              <w:t>MICROELECTRONICS</w:t>
            </w:r>
            <w:bookmarkEnd w:id="2"/>
            <w:r>
              <w:rPr>
                <w:rFonts w:asciiTheme="minorHAnsi" w:eastAsia="微软雅黑" w:hAnsiTheme="minorHAnsi" w:cstheme="minorHAnsi"/>
                <w:sz w:val="20"/>
                <w:szCs w:val="20"/>
              </w:rPr>
              <w:t xml:space="preserve"> ASSOCIATION LIMITED</w:t>
            </w:r>
          </w:p>
        </w:tc>
      </w:tr>
      <w:tr w:rsidR="00107A62" w14:paraId="134E001A" w14:textId="77777777">
        <w:trPr>
          <w:trHeight w:val="403"/>
          <w:jc w:val="center"/>
        </w:trPr>
        <w:tc>
          <w:tcPr>
            <w:tcW w:w="1838" w:type="dxa"/>
            <w:shd w:val="clear" w:color="auto" w:fill="DBE5F1" w:themeFill="accent1" w:themeFillTint="33"/>
          </w:tcPr>
          <w:p w14:paraId="7743A816" w14:textId="77777777" w:rsidR="00107A62" w:rsidRDefault="00000000">
            <w:pPr>
              <w:spacing w:line="360" w:lineRule="auto"/>
              <w:rPr>
                <w:rFonts w:asciiTheme="minorHAnsi" w:eastAsia="微软雅黑" w:hAnsiTheme="minorHAnsi" w:cstheme="minorHAnsi"/>
                <w:b/>
                <w:bCs/>
                <w:sz w:val="20"/>
                <w:szCs w:val="20"/>
              </w:rPr>
            </w:pPr>
            <w:r>
              <w:rPr>
                <w:rFonts w:asciiTheme="minorHAnsi" w:eastAsia="微软雅黑" w:hAnsiTheme="minorHAnsi" w:cstheme="minorHAnsi"/>
                <w:b/>
                <w:bCs/>
                <w:sz w:val="20"/>
                <w:szCs w:val="20"/>
              </w:rPr>
              <w:t>Account Number:</w:t>
            </w:r>
          </w:p>
        </w:tc>
        <w:tc>
          <w:tcPr>
            <w:tcW w:w="3412" w:type="dxa"/>
          </w:tcPr>
          <w:p w14:paraId="7994425C" w14:textId="77777777" w:rsidR="00107A62" w:rsidRDefault="00000000">
            <w:pPr>
              <w:spacing w:line="360" w:lineRule="auto"/>
              <w:rPr>
                <w:rFonts w:asciiTheme="minorHAnsi" w:eastAsia="微软雅黑" w:hAnsiTheme="minorHAnsi" w:cstheme="minorHAnsi"/>
                <w:sz w:val="20"/>
                <w:szCs w:val="20"/>
              </w:rPr>
            </w:pPr>
            <w:r>
              <w:rPr>
                <w:rFonts w:asciiTheme="minorHAnsi" w:eastAsia="微软雅黑" w:hAnsiTheme="minorHAnsi" w:cstheme="minorHAnsi"/>
                <w:sz w:val="20"/>
                <w:szCs w:val="20"/>
              </w:rPr>
              <w:t>01286620088630</w:t>
            </w:r>
          </w:p>
        </w:tc>
        <w:tc>
          <w:tcPr>
            <w:tcW w:w="2967" w:type="dxa"/>
          </w:tcPr>
          <w:p w14:paraId="47C2B2B1" w14:textId="77777777" w:rsidR="00107A62" w:rsidRDefault="00000000">
            <w:pPr>
              <w:spacing w:line="360" w:lineRule="auto"/>
              <w:rPr>
                <w:rFonts w:asciiTheme="minorHAnsi" w:eastAsia="微软雅黑" w:hAnsiTheme="minorHAnsi" w:cstheme="minorHAnsi"/>
                <w:sz w:val="20"/>
                <w:szCs w:val="20"/>
              </w:rPr>
            </w:pPr>
            <w:r>
              <w:rPr>
                <w:rFonts w:asciiTheme="minorHAnsi" w:eastAsia="微软雅黑" w:hAnsiTheme="minorHAnsi" w:cstheme="minorHAnsi"/>
                <w:sz w:val="20"/>
                <w:szCs w:val="20"/>
              </w:rPr>
              <w:t>FCY Savings Account(C)</w:t>
            </w:r>
          </w:p>
        </w:tc>
      </w:tr>
      <w:tr w:rsidR="00107A62" w14:paraId="00599323" w14:textId="77777777">
        <w:trPr>
          <w:jc w:val="center"/>
        </w:trPr>
        <w:tc>
          <w:tcPr>
            <w:tcW w:w="1838" w:type="dxa"/>
            <w:shd w:val="clear" w:color="auto" w:fill="DBE5F1" w:themeFill="accent1" w:themeFillTint="33"/>
          </w:tcPr>
          <w:p w14:paraId="3266AA15" w14:textId="77777777" w:rsidR="00107A62" w:rsidRDefault="00000000">
            <w:pPr>
              <w:spacing w:line="360" w:lineRule="auto"/>
              <w:rPr>
                <w:rFonts w:asciiTheme="minorHAnsi" w:eastAsia="微软雅黑" w:hAnsiTheme="minorHAnsi" w:cstheme="minorHAnsi"/>
                <w:b/>
                <w:bCs/>
                <w:sz w:val="20"/>
                <w:szCs w:val="20"/>
              </w:rPr>
            </w:pPr>
            <w:r>
              <w:rPr>
                <w:rFonts w:asciiTheme="minorHAnsi" w:eastAsia="微软雅黑" w:hAnsiTheme="minorHAnsi" w:cstheme="minorHAnsi"/>
                <w:b/>
                <w:bCs/>
                <w:sz w:val="20"/>
                <w:szCs w:val="20"/>
              </w:rPr>
              <w:t>SWIFT Code:</w:t>
            </w:r>
          </w:p>
        </w:tc>
        <w:tc>
          <w:tcPr>
            <w:tcW w:w="6379" w:type="dxa"/>
            <w:gridSpan w:val="2"/>
          </w:tcPr>
          <w:p w14:paraId="2797A9CB" w14:textId="77777777" w:rsidR="00107A62" w:rsidRDefault="00000000">
            <w:pPr>
              <w:spacing w:line="360" w:lineRule="auto"/>
              <w:rPr>
                <w:rFonts w:asciiTheme="minorHAnsi" w:eastAsia="微软雅黑" w:hAnsiTheme="minorHAnsi" w:cstheme="minorHAnsi"/>
                <w:b/>
                <w:bCs/>
                <w:sz w:val="20"/>
                <w:szCs w:val="20"/>
              </w:rPr>
            </w:pPr>
            <w:r>
              <w:rPr>
                <w:rFonts w:asciiTheme="minorHAnsi" w:eastAsia="微软雅黑" w:hAnsiTheme="minorHAnsi" w:cstheme="minorHAnsi"/>
                <w:sz w:val="20"/>
                <w:szCs w:val="20"/>
              </w:rPr>
              <w:t>BKCHHKHHXXX</w:t>
            </w:r>
          </w:p>
        </w:tc>
      </w:tr>
      <w:tr w:rsidR="00107A62" w14:paraId="7E86BF70" w14:textId="77777777">
        <w:trPr>
          <w:trHeight w:val="319"/>
          <w:jc w:val="center"/>
        </w:trPr>
        <w:tc>
          <w:tcPr>
            <w:tcW w:w="1838" w:type="dxa"/>
            <w:shd w:val="clear" w:color="auto" w:fill="DBE5F1" w:themeFill="accent1" w:themeFillTint="33"/>
          </w:tcPr>
          <w:p w14:paraId="076E56A6" w14:textId="77777777" w:rsidR="00107A62" w:rsidRDefault="00000000">
            <w:pPr>
              <w:spacing w:line="360" w:lineRule="auto"/>
              <w:rPr>
                <w:rFonts w:asciiTheme="minorHAnsi" w:eastAsia="微软雅黑" w:hAnsiTheme="minorHAnsi" w:cstheme="minorHAnsi"/>
                <w:b/>
                <w:bCs/>
                <w:sz w:val="20"/>
                <w:szCs w:val="20"/>
              </w:rPr>
            </w:pPr>
            <w:r>
              <w:rPr>
                <w:rFonts w:asciiTheme="minorHAnsi" w:eastAsia="微软雅黑" w:hAnsiTheme="minorHAnsi" w:cstheme="minorHAnsi"/>
                <w:b/>
                <w:bCs/>
                <w:sz w:val="20"/>
                <w:szCs w:val="20"/>
              </w:rPr>
              <w:t>Bank Code:</w:t>
            </w:r>
          </w:p>
        </w:tc>
        <w:tc>
          <w:tcPr>
            <w:tcW w:w="6379" w:type="dxa"/>
            <w:gridSpan w:val="2"/>
          </w:tcPr>
          <w:p w14:paraId="2EFEC2DF" w14:textId="77777777" w:rsidR="00107A62" w:rsidRDefault="00000000">
            <w:pPr>
              <w:spacing w:line="360" w:lineRule="auto"/>
              <w:rPr>
                <w:rFonts w:asciiTheme="minorHAnsi" w:eastAsia="微软雅黑" w:hAnsiTheme="minorHAnsi" w:cstheme="minorHAnsi"/>
                <w:sz w:val="20"/>
                <w:szCs w:val="20"/>
              </w:rPr>
            </w:pPr>
            <w:r>
              <w:rPr>
                <w:rFonts w:asciiTheme="minorHAnsi" w:eastAsia="微软雅黑" w:hAnsiTheme="minorHAnsi" w:cstheme="minorHAnsi"/>
                <w:sz w:val="20"/>
                <w:szCs w:val="20"/>
              </w:rPr>
              <w:t>012</w:t>
            </w:r>
          </w:p>
        </w:tc>
      </w:tr>
      <w:tr w:rsidR="00107A62" w14:paraId="715D5A7F" w14:textId="77777777">
        <w:trPr>
          <w:jc w:val="center"/>
        </w:trPr>
        <w:tc>
          <w:tcPr>
            <w:tcW w:w="1838" w:type="dxa"/>
            <w:shd w:val="clear" w:color="auto" w:fill="DBE5F1" w:themeFill="accent1" w:themeFillTint="33"/>
          </w:tcPr>
          <w:p w14:paraId="126B25DC" w14:textId="77777777" w:rsidR="00107A62" w:rsidRDefault="00000000">
            <w:pPr>
              <w:spacing w:line="360" w:lineRule="auto"/>
              <w:rPr>
                <w:rFonts w:asciiTheme="minorHAnsi" w:eastAsia="微软雅黑" w:hAnsiTheme="minorHAnsi" w:cstheme="minorHAnsi"/>
                <w:b/>
                <w:bCs/>
                <w:sz w:val="20"/>
                <w:szCs w:val="20"/>
              </w:rPr>
            </w:pPr>
            <w:r>
              <w:rPr>
                <w:rFonts w:asciiTheme="minorHAnsi" w:eastAsia="微软雅黑" w:hAnsiTheme="minorHAnsi" w:cstheme="minorHAnsi"/>
                <w:b/>
                <w:bCs/>
                <w:sz w:val="20"/>
                <w:szCs w:val="20"/>
              </w:rPr>
              <w:t>Bank Name:</w:t>
            </w:r>
          </w:p>
        </w:tc>
        <w:tc>
          <w:tcPr>
            <w:tcW w:w="6379" w:type="dxa"/>
            <w:gridSpan w:val="2"/>
          </w:tcPr>
          <w:p w14:paraId="33983606" w14:textId="77777777" w:rsidR="00107A62" w:rsidRDefault="00000000">
            <w:pPr>
              <w:spacing w:line="360" w:lineRule="auto"/>
              <w:rPr>
                <w:rFonts w:asciiTheme="minorHAnsi" w:eastAsia="微软雅黑" w:hAnsiTheme="minorHAnsi" w:cstheme="minorHAnsi"/>
                <w:sz w:val="20"/>
                <w:szCs w:val="20"/>
              </w:rPr>
            </w:pPr>
            <w:r>
              <w:rPr>
                <w:rFonts w:asciiTheme="minorHAnsi" w:eastAsia="微软雅黑" w:hAnsiTheme="minorHAnsi" w:cstheme="minorHAnsi"/>
                <w:sz w:val="20"/>
                <w:szCs w:val="20"/>
              </w:rPr>
              <w:t>BANK OF CHINA (HONG KONG) LIMITED, HONG KONG</w:t>
            </w:r>
          </w:p>
        </w:tc>
      </w:tr>
      <w:tr w:rsidR="00107A62" w14:paraId="1D93200A" w14:textId="77777777">
        <w:trPr>
          <w:jc w:val="center"/>
        </w:trPr>
        <w:tc>
          <w:tcPr>
            <w:tcW w:w="1838" w:type="dxa"/>
            <w:shd w:val="clear" w:color="auto" w:fill="DBE5F1" w:themeFill="accent1" w:themeFillTint="33"/>
          </w:tcPr>
          <w:p w14:paraId="25659D92" w14:textId="77777777" w:rsidR="00107A62" w:rsidRDefault="00000000">
            <w:pPr>
              <w:spacing w:line="360" w:lineRule="auto"/>
              <w:rPr>
                <w:rFonts w:asciiTheme="minorHAnsi" w:eastAsia="微软雅黑" w:hAnsiTheme="minorHAnsi" w:cstheme="minorHAnsi"/>
                <w:b/>
                <w:bCs/>
                <w:sz w:val="20"/>
                <w:szCs w:val="20"/>
              </w:rPr>
            </w:pPr>
            <w:r>
              <w:rPr>
                <w:rFonts w:asciiTheme="minorHAnsi" w:eastAsia="微软雅黑" w:hAnsiTheme="minorHAnsi" w:cstheme="minorHAnsi"/>
                <w:b/>
                <w:bCs/>
                <w:sz w:val="20"/>
                <w:szCs w:val="20"/>
              </w:rPr>
              <w:t>Bank Address:</w:t>
            </w:r>
          </w:p>
        </w:tc>
        <w:tc>
          <w:tcPr>
            <w:tcW w:w="6379" w:type="dxa"/>
            <w:gridSpan w:val="2"/>
          </w:tcPr>
          <w:p w14:paraId="465A9F03" w14:textId="77777777" w:rsidR="00107A62" w:rsidRDefault="00000000">
            <w:pPr>
              <w:spacing w:line="360" w:lineRule="auto"/>
              <w:rPr>
                <w:rFonts w:asciiTheme="minorHAnsi" w:eastAsia="微软雅黑" w:hAnsiTheme="minorHAnsi" w:cstheme="minorHAnsi"/>
                <w:sz w:val="20"/>
                <w:szCs w:val="20"/>
              </w:rPr>
            </w:pPr>
            <w:r>
              <w:rPr>
                <w:rFonts w:asciiTheme="minorHAnsi" w:eastAsia="微软雅黑" w:hAnsiTheme="minorHAnsi" w:cstheme="minorHAnsi"/>
                <w:sz w:val="20"/>
                <w:szCs w:val="20"/>
              </w:rPr>
              <w:t>BANK OF CHINA TOWER, 1 GARDEN ROAD, CENTRAL, HONG KONG</w:t>
            </w:r>
          </w:p>
        </w:tc>
      </w:tr>
    </w:tbl>
    <w:p w14:paraId="3040F354" w14:textId="77777777" w:rsidR="00107A62" w:rsidRDefault="00107A62">
      <w:pPr>
        <w:spacing w:line="360" w:lineRule="auto"/>
        <w:rPr>
          <w:rFonts w:asciiTheme="minorHAnsi" w:eastAsia="微软雅黑" w:hAnsiTheme="minorHAnsi" w:cstheme="minorHAnsi"/>
          <w:sz w:val="22"/>
          <w:szCs w:val="22"/>
        </w:rPr>
      </w:pPr>
    </w:p>
    <w:p w14:paraId="46C3B33C" w14:textId="77777777" w:rsidR="00107A62" w:rsidRDefault="00000000">
      <w:pPr>
        <w:spacing w:line="360" w:lineRule="auto"/>
        <w:rPr>
          <w:rFonts w:asciiTheme="minorHAnsi" w:eastAsia="微软雅黑" w:hAnsiTheme="minorHAnsi" w:cstheme="minorHAnsi"/>
          <w:sz w:val="22"/>
          <w:szCs w:val="22"/>
        </w:rPr>
      </w:pPr>
      <w:r>
        <w:rPr>
          <w:rFonts w:asciiTheme="minorHAnsi" w:eastAsia="微软雅黑" w:hAnsiTheme="minorHAnsi" w:cstheme="minorHAnsi"/>
          <w:sz w:val="22"/>
          <w:szCs w:val="22"/>
        </w:rPr>
        <w:t>II. Hong Kong dollar Account</w:t>
      </w:r>
    </w:p>
    <w:tbl>
      <w:tblPr>
        <w:tblStyle w:val="af"/>
        <w:tblW w:w="8217" w:type="dxa"/>
        <w:jc w:val="center"/>
        <w:tblLayout w:type="fixed"/>
        <w:tblLook w:val="04A0" w:firstRow="1" w:lastRow="0" w:firstColumn="1" w:lastColumn="0" w:noHBand="0" w:noVBand="1"/>
      </w:tblPr>
      <w:tblGrid>
        <w:gridCol w:w="1843"/>
        <w:gridCol w:w="4683"/>
        <w:gridCol w:w="1691"/>
      </w:tblGrid>
      <w:tr w:rsidR="00107A62" w14:paraId="4DDAAD3A" w14:textId="77777777">
        <w:trPr>
          <w:trHeight w:val="407"/>
          <w:jc w:val="center"/>
        </w:trPr>
        <w:tc>
          <w:tcPr>
            <w:tcW w:w="1843" w:type="dxa"/>
            <w:shd w:val="clear" w:color="auto" w:fill="E5DFEC" w:themeFill="accent4" w:themeFillTint="33"/>
          </w:tcPr>
          <w:p w14:paraId="5CBFD6D8" w14:textId="77777777" w:rsidR="00107A62" w:rsidRDefault="00000000">
            <w:pPr>
              <w:spacing w:line="360" w:lineRule="auto"/>
              <w:rPr>
                <w:rFonts w:asciiTheme="minorHAnsi" w:eastAsia="微软雅黑" w:hAnsiTheme="minorHAnsi" w:cstheme="minorHAnsi"/>
                <w:b/>
                <w:bCs/>
                <w:sz w:val="20"/>
                <w:szCs w:val="20"/>
              </w:rPr>
            </w:pPr>
            <w:r>
              <w:rPr>
                <w:rFonts w:asciiTheme="minorHAnsi" w:eastAsia="微软雅黑" w:hAnsiTheme="minorHAnsi" w:cstheme="minorHAnsi"/>
                <w:b/>
                <w:bCs/>
                <w:sz w:val="20"/>
                <w:szCs w:val="20"/>
              </w:rPr>
              <w:t>Account Name:</w:t>
            </w:r>
          </w:p>
        </w:tc>
        <w:tc>
          <w:tcPr>
            <w:tcW w:w="6374" w:type="dxa"/>
            <w:gridSpan w:val="2"/>
          </w:tcPr>
          <w:p w14:paraId="46A1F256" w14:textId="77777777" w:rsidR="00107A62" w:rsidRDefault="00000000">
            <w:pPr>
              <w:spacing w:line="360" w:lineRule="auto"/>
              <w:rPr>
                <w:rFonts w:asciiTheme="minorHAnsi" w:eastAsia="微软雅黑" w:hAnsiTheme="minorHAnsi" w:cstheme="minorHAnsi"/>
                <w:sz w:val="20"/>
                <w:szCs w:val="20"/>
              </w:rPr>
            </w:pPr>
            <w:r>
              <w:rPr>
                <w:rFonts w:asciiTheme="minorHAnsi" w:eastAsia="微软雅黑" w:hAnsiTheme="minorHAnsi" w:cstheme="minorHAnsi"/>
                <w:sz w:val="20"/>
                <w:szCs w:val="20"/>
              </w:rPr>
              <w:t>INTELLIGENT TERMINAL MICROELECTRONICS ASSOCIATION LIMITED</w:t>
            </w:r>
          </w:p>
        </w:tc>
      </w:tr>
      <w:tr w:rsidR="00107A62" w14:paraId="2DB5261A" w14:textId="77777777">
        <w:trPr>
          <w:trHeight w:val="447"/>
          <w:jc w:val="center"/>
        </w:trPr>
        <w:tc>
          <w:tcPr>
            <w:tcW w:w="1843" w:type="dxa"/>
            <w:shd w:val="clear" w:color="auto" w:fill="E5DFEC" w:themeFill="accent4" w:themeFillTint="33"/>
          </w:tcPr>
          <w:p w14:paraId="593457B2" w14:textId="77777777" w:rsidR="00107A62" w:rsidRDefault="00000000">
            <w:pPr>
              <w:spacing w:line="360" w:lineRule="auto"/>
              <w:rPr>
                <w:rFonts w:asciiTheme="minorHAnsi" w:eastAsia="微软雅黑" w:hAnsiTheme="minorHAnsi" w:cstheme="minorHAnsi"/>
                <w:b/>
                <w:bCs/>
                <w:sz w:val="20"/>
                <w:szCs w:val="20"/>
              </w:rPr>
            </w:pPr>
            <w:r>
              <w:rPr>
                <w:rFonts w:asciiTheme="minorHAnsi" w:eastAsia="微软雅黑" w:hAnsiTheme="minorHAnsi" w:cstheme="minorHAnsi"/>
                <w:b/>
                <w:bCs/>
                <w:sz w:val="20"/>
                <w:szCs w:val="20"/>
              </w:rPr>
              <w:t>Account Number:</w:t>
            </w:r>
          </w:p>
        </w:tc>
        <w:tc>
          <w:tcPr>
            <w:tcW w:w="4683" w:type="dxa"/>
          </w:tcPr>
          <w:p w14:paraId="48152865" w14:textId="77777777" w:rsidR="00107A62" w:rsidRDefault="00000000">
            <w:pPr>
              <w:spacing w:line="360" w:lineRule="auto"/>
              <w:rPr>
                <w:rFonts w:asciiTheme="minorHAnsi" w:eastAsia="微软雅黑" w:hAnsiTheme="minorHAnsi" w:cstheme="minorHAnsi"/>
                <w:b/>
                <w:bCs/>
                <w:sz w:val="20"/>
                <w:szCs w:val="20"/>
              </w:rPr>
            </w:pPr>
            <w:r>
              <w:rPr>
                <w:rFonts w:asciiTheme="minorHAnsi" w:eastAsia="微软雅黑" w:hAnsiTheme="minorHAnsi" w:cstheme="minorHAnsi"/>
                <w:b/>
                <w:bCs/>
                <w:sz w:val="20"/>
                <w:szCs w:val="20"/>
              </w:rPr>
              <w:t>01286620088627</w:t>
            </w:r>
          </w:p>
        </w:tc>
        <w:tc>
          <w:tcPr>
            <w:tcW w:w="1691" w:type="dxa"/>
          </w:tcPr>
          <w:p w14:paraId="6EBB97A2" w14:textId="77777777" w:rsidR="00107A62" w:rsidRDefault="00000000">
            <w:pPr>
              <w:spacing w:line="360" w:lineRule="auto"/>
              <w:rPr>
                <w:rFonts w:asciiTheme="minorHAnsi" w:eastAsia="微软雅黑" w:hAnsiTheme="minorHAnsi" w:cstheme="minorHAnsi"/>
                <w:b/>
                <w:bCs/>
                <w:sz w:val="20"/>
                <w:szCs w:val="20"/>
              </w:rPr>
            </w:pPr>
            <w:r>
              <w:rPr>
                <w:rFonts w:asciiTheme="minorHAnsi" w:eastAsia="微软雅黑" w:hAnsiTheme="minorHAnsi" w:cstheme="minorHAnsi"/>
                <w:b/>
                <w:bCs/>
                <w:sz w:val="20"/>
                <w:szCs w:val="20"/>
              </w:rPr>
              <w:t>HKD</w:t>
            </w:r>
          </w:p>
        </w:tc>
      </w:tr>
      <w:tr w:rsidR="00107A62" w14:paraId="173B2AB7" w14:textId="77777777">
        <w:trPr>
          <w:trHeight w:val="425"/>
          <w:jc w:val="center"/>
        </w:trPr>
        <w:tc>
          <w:tcPr>
            <w:tcW w:w="1843" w:type="dxa"/>
            <w:shd w:val="clear" w:color="auto" w:fill="E5DFEC" w:themeFill="accent4" w:themeFillTint="33"/>
          </w:tcPr>
          <w:p w14:paraId="19837DDA" w14:textId="77777777" w:rsidR="00107A62" w:rsidRDefault="00000000">
            <w:pPr>
              <w:spacing w:line="360" w:lineRule="auto"/>
              <w:rPr>
                <w:rFonts w:asciiTheme="minorHAnsi" w:eastAsia="微软雅黑" w:hAnsiTheme="minorHAnsi" w:cstheme="minorHAnsi"/>
                <w:b/>
                <w:bCs/>
                <w:sz w:val="20"/>
                <w:szCs w:val="20"/>
              </w:rPr>
            </w:pPr>
            <w:r>
              <w:rPr>
                <w:rFonts w:asciiTheme="minorHAnsi" w:eastAsia="微软雅黑" w:hAnsiTheme="minorHAnsi" w:cstheme="minorHAnsi"/>
                <w:b/>
                <w:bCs/>
                <w:sz w:val="20"/>
                <w:szCs w:val="20"/>
              </w:rPr>
              <w:t>SWIFT Code:</w:t>
            </w:r>
          </w:p>
        </w:tc>
        <w:tc>
          <w:tcPr>
            <w:tcW w:w="6374" w:type="dxa"/>
            <w:gridSpan w:val="2"/>
          </w:tcPr>
          <w:p w14:paraId="647FD5D5" w14:textId="77777777" w:rsidR="00107A62" w:rsidRDefault="00000000">
            <w:pPr>
              <w:spacing w:line="360" w:lineRule="auto"/>
              <w:rPr>
                <w:rFonts w:asciiTheme="minorHAnsi" w:eastAsia="微软雅黑" w:hAnsiTheme="minorHAnsi" w:cstheme="minorHAnsi"/>
                <w:sz w:val="20"/>
                <w:szCs w:val="20"/>
              </w:rPr>
            </w:pPr>
            <w:r>
              <w:rPr>
                <w:rFonts w:asciiTheme="minorHAnsi" w:eastAsia="微软雅黑" w:hAnsiTheme="minorHAnsi" w:cstheme="minorHAnsi"/>
                <w:sz w:val="20"/>
                <w:szCs w:val="20"/>
              </w:rPr>
              <w:t>BKCHHKHHXXX</w:t>
            </w:r>
          </w:p>
        </w:tc>
      </w:tr>
      <w:tr w:rsidR="00107A62" w14:paraId="663B86DC" w14:textId="77777777">
        <w:trPr>
          <w:trHeight w:val="349"/>
          <w:jc w:val="center"/>
        </w:trPr>
        <w:tc>
          <w:tcPr>
            <w:tcW w:w="1843" w:type="dxa"/>
            <w:shd w:val="clear" w:color="auto" w:fill="E5DFEC" w:themeFill="accent4" w:themeFillTint="33"/>
          </w:tcPr>
          <w:p w14:paraId="53E27C41" w14:textId="77777777" w:rsidR="00107A62" w:rsidRDefault="00000000">
            <w:pPr>
              <w:spacing w:line="360" w:lineRule="auto"/>
              <w:rPr>
                <w:rFonts w:asciiTheme="minorHAnsi" w:eastAsia="微软雅黑" w:hAnsiTheme="minorHAnsi" w:cstheme="minorHAnsi"/>
                <w:b/>
                <w:bCs/>
                <w:sz w:val="20"/>
                <w:szCs w:val="20"/>
              </w:rPr>
            </w:pPr>
            <w:r>
              <w:rPr>
                <w:rFonts w:asciiTheme="minorHAnsi" w:eastAsia="微软雅黑" w:hAnsiTheme="minorHAnsi" w:cstheme="minorHAnsi"/>
                <w:b/>
                <w:bCs/>
                <w:sz w:val="20"/>
                <w:szCs w:val="20"/>
              </w:rPr>
              <w:t>Bank Code:</w:t>
            </w:r>
          </w:p>
        </w:tc>
        <w:tc>
          <w:tcPr>
            <w:tcW w:w="6374" w:type="dxa"/>
            <w:gridSpan w:val="2"/>
          </w:tcPr>
          <w:p w14:paraId="32C5B849" w14:textId="77777777" w:rsidR="00107A62" w:rsidRDefault="00000000">
            <w:pPr>
              <w:spacing w:line="360" w:lineRule="auto"/>
              <w:rPr>
                <w:rFonts w:asciiTheme="minorHAnsi" w:eastAsia="微软雅黑" w:hAnsiTheme="minorHAnsi" w:cstheme="minorHAnsi"/>
                <w:sz w:val="20"/>
                <w:szCs w:val="20"/>
              </w:rPr>
            </w:pPr>
            <w:r>
              <w:rPr>
                <w:rFonts w:asciiTheme="minorHAnsi" w:eastAsia="微软雅黑" w:hAnsiTheme="minorHAnsi" w:cstheme="minorHAnsi"/>
                <w:sz w:val="20"/>
                <w:szCs w:val="20"/>
              </w:rPr>
              <w:t>012</w:t>
            </w:r>
          </w:p>
        </w:tc>
      </w:tr>
      <w:tr w:rsidR="00107A62" w14:paraId="539C4CFB" w14:textId="77777777">
        <w:trPr>
          <w:trHeight w:val="429"/>
          <w:jc w:val="center"/>
        </w:trPr>
        <w:tc>
          <w:tcPr>
            <w:tcW w:w="1843" w:type="dxa"/>
            <w:shd w:val="clear" w:color="auto" w:fill="E5DFEC" w:themeFill="accent4" w:themeFillTint="33"/>
          </w:tcPr>
          <w:p w14:paraId="14B1848F" w14:textId="77777777" w:rsidR="00107A62" w:rsidRDefault="00000000">
            <w:pPr>
              <w:spacing w:line="360" w:lineRule="auto"/>
              <w:rPr>
                <w:rFonts w:asciiTheme="minorHAnsi" w:eastAsia="微软雅黑" w:hAnsiTheme="minorHAnsi" w:cstheme="minorHAnsi"/>
                <w:b/>
                <w:bCs/>
                <w:sz w:val="20"/>
                <w:szCs w:val="20"/>
              </w:rPr>
            </w:pPr>
            <w:r>
              <w:rPr>
                <w:rFonts w:asciiTheme="minorHAnsi" w:eastAsia="微软雅黑" w:hAnsiTheme="minorHAnsi" w:cstheme="minorHAnsi"/>
                <w:b/>
                <w:bCs/>
                <w:sz w:val="20"/>
                <w:szCs w:val="20"/>
              </w:rPr>
              <w:t>Bank Name:</w:t>
            </w:r>
          </w:p>
        </w:tc>
        <w:tc>
          <w:tcPr>
            <w:tcW w:w="6374" w:type="dxa"/>
            <w:gridSpan w:val="2"/>
          </w:tcPr>
          <w:p w14:paraId="7937253B" w14:textId="77777777" w:rsidR="00107A62" w:rsidRDefault="00000000">
            <w:pPr>
              <w:spacing w:line="360" w:lineRule="auto"/>
              <w:rPr>
                <w:rFonts w:asciiTheme="minorHAnsi" w:eastAsia="微软雅黑" w:hAnsiTheme="minorHAnsi" w:cstheme="minorHAnsi"/>
                <w:sz w:val="20"/>
                <w:szCs w:val="20"/>
              </w:rPr>
            </w:pPr>
            <w:r>
              <w:rPr>
                <w:rFonts w:asciiTheme="minorHAnsi" w:eastAsia="微软雅黑" w:hAnsiTheme="minorHAnsi" w:cstheme="minorHAnsi"/>
                <w:sz w:val="20"/>
                <w:szCs w:val="20"/>
              </w:rPr>
              <w:t>BANK OF CHINA (HONG KONG) LIMITED, HONG KONG</w:t>
            </w:r>
          </w:p>
        </w:tc>
      </w:tr>
      <w:tr w:rsidR="00107A62" w14:paraId="40E3946F" w14:textId="77777777">
        <w:trPr>
          <w:jc w:val="center"/>
        </w:trPr>
        <w:tc>
          <w:tcPr>
            <w:tcW w:w="1843" w:type="dxa"/>
            <w:shd w:val="clear" w:color="auto" w:fill="E5DFEC" w:themeFill="accent4" w:themeFillTint="33"/>
          </w:tcPr>
          <w:p w14:paraId="2E421F76" w14:textId="77777777" w:rsidR="00107A62" w:rsidRDefault="00000000">
            <w:pPr>
              <w:spacing w:line="360" w:lineRule="auto"/>
              <w:rPr>
                <w:rFonts w:asciiTheme="minorHAnsi" w:eastAsia="微软雅黑" w:hAnsiTheme="minorHAnsi" w:cstheme="minorHAnsi"/>
                <w:b/>
                <w:bCs/>
                <w:sz w:val="20"/>
                <w:szCs w:val="20"/>
              </w:rPr>
            </w:pPr>
            <w:r>
              <w:rPr>
                <w:rFonts w:asciiTheme="minorHAnsi" w:eastAsia="微软雅黑" w:hAnsiTheme="minorHAnsi" w:cstheme="minorHAnsi"/>
                <w:b/>
                <w:bCs/>
                <w:sz w:val="20"/>
                <w:szCs w:val="20"/>
              </w:rPr>
              <w:t>Bank Address:</w:t>
            </w:r>
          </w:p>
        </w:tc>
        <w:tc>
          <w:tcPr>
            <w:tcW w:w="6374" w:type="dxa"/>
            <w:gridSpan w:val="2"/>
          </w:tcPr>
          <w:p w14:paraId="39BDC962" w14:textId="77777777" w:rsidR="00107A62" w:rsidRDefault="00000000">
            <w:pPr>
              <w:spacing w:line="360" w:lineRule="auto"/>
              <w:rPr>
                <w:rFonts w:asciiTheme="minorHAnsi" w:eastAsia="微软雅黑" w:hAnsiTheme="minorHAnsi" w:cstheme="minorHAnsi"/>
                <w:sz w:val="20"/>
                <w:szCs w:val="20"/>
              </w:rPr>
            </w:pPr>
            <w:r>
              <w:rPr>
                <w:rFonts w:asciiTheme="minorHAnsi" w:eastAsia="微软雅黑" w:hAnsiTheme="minorHAnsi" w:cstheme="minorHAnsi"/>
                <w:sz w:val="20"/>
                <w:szCs w:val="20"/>
              </w:rPr>
              <w:t>BANK OF CHINA TOWER, 1 GARDEN ROAD, CENTRAL, HONG KONG</w:t>
            </w:r>
          </w:p>
        </w:tc>
      </w:tr>
    </w:tbl>
    <w:p w14:paraId="75C24C60" w14:textId="77777777" w:rsidR="00107A62" w:rsidRDefault="00107A62">
      <w:pPr>
        <w:spacing w:line="360" w:lineRule="auto"/>
        <w:rPr>
          <w:rFonts w:ascii="微软雅黑" w:eastAsia="微软雅黑" w:hAnsi="微软雅黑" w:hint="eastAsia"/>
          <w:sz w:val="22"/>
          <w:szCs w:val="22"/>
        </w:rPr>
      </w:pPr>
    </w:p>
    <w:sectPr w:rsidR="00107A62">
      <w:headerReference w:type="even" r:id="rId11"/>
      <w:headerReference w:type="default" r:id="rId12"/>
      <w:footerReference w:type="default" r:id="rId13"/>
      <w:headerReference w:type="first" r:id="rId14"/>
      <w:footerReference w:type="first" r:id="rId1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223F1" w14:textId="77777777" w:rsidR="00B8310E" w:rsidRDefault="00B8310E">
      <w:r>
        <w:separator/>
      </w:r>
    </w:p>
  </w:endnote>
  <w:endnote w:type="continuationSeparator" w:id="0">
    <w:p w14:paraId="3D04A17D" w14:textId="77777777" w:rsidR="00B8310E" w:rsidRDefault="00B8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HarmonyOS Sans SC">
    <w:altName w:val="宋体"/>
    <w:charset w:val="86"/>
    <w:family w:val="auto"/>
    <w:pitch w:val="default"/>
    <w:sig w:usb0="00000000" w:usb1="0000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052E5" w14:textId="77777777" w:rsidR="00107A62" w:rsidRDefault="00000000">
    <w:pPr>
      <w:tabs>
        <w:tab w:val="center" w:pos="4550"/>
        <w:tab w:val="left" w:pos="5818"/>
      </w:tabs>
      <w:wordWrap w:val="0"/>
      <w:ind w:right="580"/>
      <w:jc w:val="right"/>
      <w:rPr>
        <w:rFonts w:ascii="微软雅黑" w:eastAsia="微软雅黑" w:hAnsi="微软雅黑" w:hint="eastAsia"/>
        <w:color w:val="000000" w:themeColor="text1"/>
        <w:sz w:val="16"/>
        <w:szCs w:val="16"/>
      </w:rPr>
    </w:pPr>
    <w:r>
      <w:rPr>
        <w:rFonts w:ascii="微软雅黑" w:eastAsia="微软雅黑" w:hAnsi="微软雅黑"/>
        <w:noProof/>
        <w:color w:val="000000" w:themeColor="text1"/>
        <w:sz w:val="16"/>
        <w:szCs w:val="16"/>
      </w:rPr>
      <mc:AlternateContent>
        <mc:Choice Requires="wps">
          <w:drawing>
            <wp:anchor distT="0" distB="0" distL="114300" distR="114300" simplePos="0" relativeHeight="251662336" behindDoc="0" locked="0" layoutInCell="1" allowOverlap="1" wp14:anchorId="25FF69FF" wp14:editId="52921BA0">
              <wp:simplePos x="0" y="0"/>
              <wp:positionH relativeFrom="margin">
                <wp:align>left</wp:align>
              </wp:positionH>
              <wp:positionV relativeFrom="paragraph">
                <wp:posOffset>83820</wp:posOffset>
              </wp:positionV>
              <wp:extent cx="5306060" cy="27305"/>
              <wp:effectExtent l="0" t="0" r="27940" b="30480"/>
              <wp:wrapNone/>
              <wp:docPr id="6" name="直线连接符 6"/>
              <wp:cNvGraphicFramePr/>
              <a:graphic xmlns:a="http://schemas.openxmlformats.org/drawingml/2006/main">
                <a:graphicData uri="http://schemas.microsoft.com/office/word/2010/wordprocessingShape">
                  <wps:wsp>
                    <wps:cNvCnPr/>
                    <wps:spPr>
                      <a:xfrm flipH="1" flipV="1">
                        <a:off x="0" y="0"/>
                        <a:ext cx="5306240" cy="271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直线连接符 6" o:spid="_x0000_s1026" o:spt="20" style="position:absolute;left:0pt;flip:x y;margin-top:6.6pt;height:2.15pt;width:417.8pt;mso-position-horizontal:left;mso-position-horizontal-relative:margin;z-index:251662336;mso-width-relative:page;mso-height-relative:page;" filled="f" stroked="t" coordsize="21600,21600" o:gfxdata="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WBEA0gAA&#10;AAYBAAAPAAAAAAAAAAEAIAAAACIAAABkcnMvZG93bnJldi54bWxQSwECFAAUAAAACACHTuJAq/qO&#10;S+sBAACyAwAADgAAAAAAAAABACAAAAAhAQAAZHJzL2Uyb0RvYy54bWxQSwUGAAAAAAYABgBZAQAA&#10;fgUAAAAA&#10;">
              <v:fill on="f" focussize="0,0"/>
              <v:stroke color="#000000 [3213]" joinstyle="round"/>
              <v:imagedata o:title=""/>
              <o:lock v:ext="edit" aspectratio="f"/>
            </v:line>
          </w:pict>
        </mc:Fallback>
      </mc:AlternateContent>
    </w:r>
  </w:p>
  <w:p w14:paraId="7B28D329" w14:textId="77777777" w:rsidR="00107A62" w:rsidRDefault="00000000">
    <w:pPr>
      <w:tabs>
        <w:tab w:val="center" w:pos="4550"/>
        <w:tab w:val="left" w:pos="5818"/>
      </w:tabs>
      <w:ind w:right="-52"/>
      <w:rPr>
        <w:rFonts w:ascii="Arial" w:hAnsi="Arial" w:cs="Arial"/>
        <w:b/>
        <w:bCs/>
        <w:color w:val="000000" w:themeColor="text1"/>
      </w:rPr>
    </w:pPr>
    <w:r>
      <w:rPr>
        <w:rFonts w:ascii="微软雅黑" w:eastAsia="微软雅黑" w:hAnsi="微软雅黑"/>
        <w:color w:val="000000" w:themeColor="text1"/>
        <w:sz w:val="16"/>
        <w:szCs w:val="16"/>
      </w:rPr>
      <w:t xml:space="preserve">service@itma.org       </w:t>
    </w:r>
    <w:r>
      <w:rPr>
        <w:rFonts w:ascii="微软雅黑" w:eastAsia="微软雅黑" w:hAnsi="微软雅黑" w:hint="eastAsia"/>
        <w:color w:val="000000" w:themeColor="text1"/>
        <w:sz w:val="16"/>
        <w:szCs w:val="16"/>
      </w:rPr>
      <w:t xml:space="preserve">   </w:t>
    </w:r>
    <w:r>
      <w:rPr>
        <w:rFonts w:ascii="微软雅黑" w:eastAsia="微软雅黑" w:hAnsi="微软雅黑"/>
        <w:color w:val="000000" w:themeColor="text1"/>
        <w:sz w:val="16"/>
        <w:szCs w:val="16"/>
      </w:rPr>
      <w:t xml:space="preserve">  </w:t>
    </w:r>
    <w:r>
      <w:rPr>
        <w:rFonts w:ascii="微软雅黑" w:eastAsia="微软雅黑" w:hAnsi="微软雅黑" w:hint="eastAsia"/>
        <w:color w:val="000000" w:themeColor="text1"/>
        <w:sz w:val="16"/>
        <w:szCs w:val="16"/>
      </w:rPr>
      <w:t xml:space="preserve">   </w:t>
    </w:r>
    <w:r>
      <w:rPr>
        <w:rFonts w:ascii="微软雅黑" w:eastAsia="微软雅黑" w:hAnsi="微软雅黑"/>
        <w:color w:val="000000" w:themeColor="text1"/>
        <w:sz w:val="16"/>
        <w:szCs w:val="16"/>
      </w:rPr>
      <w:t xml:space="preserve">                                          </w:t>
    </w:r>
    <w:r>
      <w:rPr>
        <w:rFonts w:ascii="微软雅黑" w:eastAsia="微软雅黑" w:hAnsi="微软雅黑" w:hint="eastAsia"/>
        <w:color w:val="000000" w:themeColor="text1"/>
        <w:sz w:val="16"/>
        <w:szCs w:val="16"/>
      </w:rPr>
      <w:t xml:space="preserve">       </w:t>
    </w:r>
    <w:r>
      <w:rPr>
        <w:rFonts w:ascii="微软雅黑" w:eastAsia="微软雅黑" w:hAnsi="微软雅黑"/>
        <w:color w:val="000000" w:themeColor="text1"/>
        <w:sz w:val="16"/>
        <w:szCs w:val="16"/>
      </w:rPr>
      <w:t xml:space="preserve">  </w:t>
    </w:r>
    <w:r>
      <w:rPr>
        <w:rFonts w:ascii="Arial" w:hAnsi="Arial" w:cs="Arial" w:hint="eastAsia"/>
        <w:color w:val="000000" w:themeColor="text1"/>
      </w:rPr>
      <w:t>ITMA</w:t>
    </w:r>
    <w:r>
      <w:rPr>
        <w:rFonts w:ascii="Arial" w:hAnsi="Arial" w:cs="Arial"/>
        <w:color w:val="000000" w:themeColor="text1"/>
      </w:rPr>
      <w:t xml:space="preserve"> Confidential</w:t>
    </w:r>
  </w:p>
  <w:p w14:paraId="6839C008" w14:textId="77777777" w:rsidR="00107A62" w:rsidRDefault="00000000">
    <w:pPr>
      <w:tabs>
        <w:tab w:val="center" w:pos="4550"/>
        <w:tab w:val="left" w:pos="5818"/>
      </w:tabs>
      <w:ind w:right="90"/>
      <w:jc w:val="right"/>
      <w:rPr>
        <w:rFonts w:ascii="微软雅黑" w:eastAsia="微软雅黑" w:hAnsi="微软雅黑" w:hint="eastAsia"/>
        <w:color w:val="000000" w:themeColor="text1"/>
        <w:sz w:val="16"/>
        <w:szCs w:val="16"/>
      </w:rPr>
    </w:pPr>
    <w:r>
      <w:rPr>
        <w:rFonts w:ascii="微软雅黑" w:eastAsia="微软雅黑" w:hAnsi="微软雅黑"/>
        <w:color w:val="000000" w:themeColor="text1"/>
        <w:sz w:val="16"/>
        <w:szCs w:val="16"/>
      </w:rPr>
      <w:t xml:space="preserve"> </w:t>
    </w:r>
    <w:r>
      <w:rPr>
        <w:rFonts w:ascii="Arial" w:hAnsi="Arial" w:cs="Arial"/>
        <w:b/>
        <w:bCs/>
        <w:sz w:val="18"/>
        <w:szCs w:val="18"/>
      </w:rPr>
      <w:fldChar w:fldCharType="begin"/>
    </w:r>
    <w:r>
      <w:rPr>
        <w:rFonts w:ascii="Arial" w:hAnsi="Arial" w:cs="Arial"/>
        <w:b/>
        <w:bCs/>
        <w:sz w:val="18"/>
        <w:szCs w:val="18"/>
      </w:rPr>
      <w:instrText>PAGE  \* Arabic  \* MERGEFORMAT</w:instrText>
    </w:r>
    <w:r>
      <w:rPr>
        <w:rFonts w:ascii="Arial" w:hAnsi="Arial" w:cs="Arial"/>
        <w:b/>
        <w:bCs/>
        <w:sz w:val="18"/>
        <w:szCs w:val="18"/>
      </w:rPr>
      <w:fldChar w:fldCharType="separate"/>
    </w:r>
    <w:r>
      <w:rPr>
        <w:rFonts w:ascii="Arial" w:hAnsi="Arial" w:cs="Arial"/>
        <w:b/>
        <w:bCs/>
        <w:sz w:val="18"/>
        <w:szCs w:val="18"/>
      </w:rPr>
      <w:t>2</w:t>
    </w:r>
    <w:r>
      <w:rPr>
        <w:rFonts w:ascii="Arial" w:hAnsi="Arial" w:cs="Arial"/>
        <w:b/>
        <w:bCs/>
        <w:sz w:val="18"/>
        <w:szCs w:val="18"/>
      </w:rPr>
      <w:fldChar w:fldCharType="end"/>
    </w:r>
    <w:r>
      <w:rPr>
        <w:rFonts w:ascii="Arial" w:hAnsi="Arial" w:cs="Arial"/>
        <w:sz w:val="18"/>
        <w:szCs w:val="18"/>
      </w:rPr>
      <w:t xml:space="preserve"> / </w:t>
    </w:r>
    <w:r>
      <w:rPr>
        <w:rFonts w:ascii="Arial" w:hAnsi="Arial" w:cs="Arial"/>
        <w:b/>
        <w:bCs/>
        <w:sz w:val="18"/>
        <w:szCs w:val="18"/>
      </w:rPr>
      <w:fldChar w:fldCharType="begin"/>
    </w:r>
    <w:r>
      <w:rPr>
        <w:rFonts w:ascii="Arial" w:hAnsi="Arial" w:cs="Arial"/>
        <w:b/>
        <w:bCs/>
        <w:sz w:val="18"/>
        <w:szCs w:val="18"/>
      </w:rPr>
      <w:instrText>NUMPAGES  \* Arabic  \* MERGEFORMAT</w:instrText>
    </w:r>
    <w:r>
      <w:rPr>
        <w:rFonts w:ascii="Arial" w:hAnsi="Arial" w:cs="Arial"/>
        <w:b/>
        <w:bCs/>
        <w:sz w:val="18"/>
        <w:szCs w:val="18"/>
      </w:rPr>
      <w:fldChar w:fldCharType="separate"/>
    </w:r>
    <w:r>
      <w:rPr>
        <w:rFonts w:ascii="Arial" w:hAnsi="Arial" w:cs="Arial"/>
        <w:b/>
        <w:bCs/>
        <w:sz w:val="18"/>
        <w:szCs w:val="18"/>
      </w:rPr>
      <w:t>5</w:t>
    </w:r>
    <w:r>
      <w:rPr>
        <w:rFonts w:ascii="Arial" w:hAnsi="Arial" w:cs="Arial"/>
        <w:b/>
        <w:bCs/>
        <w:sz w:val="18"/>
        <w:szCs w:val="18"/>
      </w:rPr>
      <w:fldChar w:fldCharType="end"/>
    </w:r>
  </w:p>
  <w:p w14:paraId="0A88E1BB" w14:textId="77777777" w:rsidR="00107A62" w:rsidRDefault="00107A62">
    <w:pPr>
      <w:tabs>
        <w:tab w:val="center" w:pos="4550"/>
        <w:tab w:val="left" w:pos="5818"/>
      </w:tabs>
      <w:ind w:right="260"/>
      <w:jc w:val="right"/>
      <w:rPr>
        <w:b/>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76226" w14:textId="77777777" w:rsidR="00107A62" w:rsidRDefault="00107A62">
    <w:pPr>
      <w:pStyle w:val="ab"/>
      <w:pBdr>
        <w:top w:val="single" w:sz="6" w:space="10" w:color="4F81BD" w:themeColor="accent1"/>
      </w:pBdr>
      <w:spacing w:before="240"/>
      <w:jc w:val="both"/>
      <w:rPr>
        <w:color w:val="4F81BD" w:themeColor="accent1"/>
      </w:rPr>
    </w:pPr>
  </w:p>
  <w:p w14:paraId="7DFD0C9D" w14:textId="77777777" w:rsidR="00107A62" w:rsidRDefault="00107A6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2A78D" w14:textId="77777777" w:rsidR="00B8310E" w:rsidRDefault="00B8310E">
      <w:r>
        <w:separator/>
      </w:r>
    </w:p>
  </w:footnote>
  <w:footnote w:type="continuationSeparator" w:id="0">
    <w:p w14:paraId="35A6BC52" w14:textId="77777777" w:rsidR="00B8310E" w:rsidRDefault="00B83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D5700" w14:textId="77777777" w:rsidR="00107A62" w:rsidRDefault="00000000">
    <w:pPr>
      <w:pStyle w:val="ab"/>
    </w:pPr>
    <w:r>
      <w:pict w14:anchorId="06F63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139564" o:spid="_x0000_s1027" type="#_x0000_t75" style="position:absolute;left:0;text-align:left;margin-left:0;margin-top:0;width:414.9pt;height:302.05pt;z-index:-251656192;mso-position-horizontal:center;mso-position-horizontal-relative:margin;mso-position-vertical:center;mso-position-vertical-relative:margin;mso-width-relative:page;mso-height-relative:page" o:allowincell="f">
          <v:imagedata r:id="rId1" o:title="ITMA-水印图wut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82995" w14:textId="77777777" w:rsidR="00107A62" w:rsidRDefault="00000000">
    <w:pPr>
      <w:jc w:val="left"/>
      <w:rPr>
        <w:sz w:val="2"/>
      </w:rPr>
    </w:pPr>
    <w:r>
      <w:rPr>
        <w:rFonts w:ascii="微软雅黑" w:eastAsia="微软雅黑" w:hAnsi="微软雅黑"/>
        <w:color w:val="000000" w:themeColor="text1"/>
        <w:sz w:val="16"/>
        <w:szCs w:val="16"/>
      </w:rPr>
      <w:pict w14:anchorId="2F6F5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139565" o:spid="_x0000_s1026" type="#_x0000_t75" style="position:absolute;margin-left:0;margin-top:0;width:414.9pt;height:302.05pt;z-index:-251655168;mso-position-horizontal:center;mso-position-horizontal-relative:margin;mso-position-vertical:center;mso-position-vertical-relative:margin;mso-width-relative:page;mso-height-relative:page" o:allowincell="f">
          <v:imagedata r:id="rId1" o:title="ITMA-水印图wutm" gain="19661f" blacklevel="22938f"/>
          <w10:wrap anchorx="margin" anchory="margin"/>
        </v:shape>
      </w:pict>
    </w:r>
    <w:r>
      <w:rPr>
        <w:rFonts w:ascii="微软雅黑" w:eastAsia="微软雅黑" w:hAnsi="微软雅黑"/>
        <w:noProof/>
        <w:color w:val="000000" w:themeColor="text1"/>
        <w:sz w:val="16"/>
        <w:szCs w:val="16"/>
      </w:rPr>
      <w:drawing>
        <wp:inline distT="0" distB="0" distL="0" distR="0" wp14:anchorId="5C5E19E6" wp14:editId="211461FA">
          <wp:extent cx="561975" cy="198120"/>
          <wp:effectExtent l="0" t="0" r="0" b="0"/>
          <wp:docPr id="5" name="图片 5" descr="C:\Users\CFM-OP\Desktop\RE_ RE RE_ 智慧终端存储协会章程\协会标识（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CFM-OP\Desktop\RE_ RE RE_ 智慧终端存储协会章程\协会标识（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633819" cy="223950"/>
                  </a:xfrm>
                  <a:prstGeom prst="rect">
                    <a:avLst/>
                  </a:prstGeom>
                  <a:noFill/>
                  <a:ln>
                    <a:noFill/>
                  </a:ln>
                </pic:spPr>
              </pic:pic>
            </a:graphicData>
          </a:graphic>
        </wp:inline>
      </w:drawing>
    </w:r>
    <w:r>
      <w:rPr>
        <w:rFonts w:ascii="微软雅黑" w:eastAsia="微软雅黑" w:hAnsi="微软雅黑"/>
        <w:color w:val="000000" w:themeColor="text1"/>
        <w:sz w:val="16"/>
        <w:szCs w:val="16"/>
      </w:rPr>
      <w:t xml:space="preserve">™               </w:t>
    </w:r>
    <w:r>
      <w:rPr>
        <w:rFonts w:ascii="微软雅黑" w:eastAsia="微软雅黑" w:hAnsi="微软雅黑" w:hint="eastAsia"/>
        <w:color w:val="000000" w:themeColor="text1"/>
        <w:sz w:val="16"/>
        <w:szCs w:val="16"/>
      </w:rPr>
      <w:t xml:space="preserve">                        </w:t>
    </w:r>
    <w:r>
      <w:rPr>
        <w:rFonts w:ascii="微软雅黑" w:eastAsia="微软雅黑" w:hAnsi="微软雅黑"/>
        <w:color w:val="000000" w:themeColor="text1"/>
        <w:sz w:val="16"/>
        <w:szCs w:val="16"/>
      </w:rPr>
      <w:t xml:space="preserve">  </w:t>
    </w:r>
    <w:r>
      <w:rPr>
        <w:rFonts w:ascii="Arial" w:eastAsia="微软雅黑" w:hAnsi="Arial" w:cs="Arial"/>
        <w:color w:val="000000" w:themeColor="text1"/>
        <w:sz w:val="16"/>
        <w:szCs w:val="16"/>
      </w:rPr>
      <w:t>Intelligent Terminal Microelectronics Association</w:t>
    </w:r>
    <w:r>
      <w:rPr>
        <w:rFonts w:ascii="Arial" w:eastAsia="微软雅黑" w:hAnsi="Arial" w:cs="Arial" w:hint="eastAsia"/>
        <w:color w:val="000000" w:themeColor="text1"/>
        <w:sz w:val="16"/>
        <w:szCs w:val="16"/>
      </w:rPr>
      <w:t xml:space="preserve"> Limited</w:t>
    </w:r>
  </w:p>
  <w:p w14:paraId="41301631" w14:textId="77777777" w:rsidR="00107A62" w:rsidRDefault="00000000">
    <w:pPr>
      <w:pStyle w:val="ab"/>
      <w:rPr>
        <w:sz w:val="2"/>
        <w:szCs w:val="10"/>
      </w:rPr>
    </w:pPr>
    <w:r>
      <w:rPr>
        <w:rFonts w:hint="eastAsia"/>
        <w:sz w:val="2"/>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3A" w14:textId="77777777" w:rsidR="00107A62" w:rsidRDefault="00000000">
    <w:pPr>
      <w:jc w:val="left"/>
      <w:rPr>
        <w:rFonts w:ascii="微软雅黑" w:eastAsia="微软雅黑" w:hAnsi="微软雅黑" w:hint="eastAsia"/>
        <w:color w:val="000000" w:themeColor="text1"/>
        <w:sz w:val="16"/>
        <w:szCs w:val="16"/>
      </w:rPr>
    </w:pPr>
    <w:r>
      <w:rPr>
        <w:rFonts w:ascii="微软雅黑" w:eastAsia="微软雅黑" w:hAnsi="微软雅黑" w:hint="eastAsia"/>
        <w:color w:val="000000" w:themeColor="text1"/>
        <w:sz w:val="16"/>
        <w:szCs w:val="16"/>
      </w:rPr>
      <w:pict w14:anchorId="4A3AA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139563" o:spid="_x0000_s1025" type="#_x0000_t75" style="position:absolute;margin-left:0;margin-top:0;width:414.9pt;height:302.05pt;z-index:-251657216;mso-position-horizontal:center;mso-position-horizontal-relative:margin;mso-position-vertical:center;mso-position-vertical-relative:margin;mso-width-relative:page;mso-height-relative:page" o:allowincell="f">
          <v:imagedata r:id="rId1" o:title="ITMA-水印图wutm" gain="19661f" blacklevel="22938f"/>
          <w10:wrap anchorx="margin" anchory="margin"/>
        </v:shape>
      </w:pict>
    </w:r>
    <w:r>
      <w:rPr>
        <w:rFonts w:ascii="微软雅黑" w:eastAsia="微软雅黑" w:hAnsi="微软雅黑"/>
        <w:noProof/>
        <w:color w:val="000000" w:themeColor="text1"/>
        <w:sz w:val="16"/>
        <w:szCs w:val="16"/>
      </w:rPr>
      <w:drawing>
        <wp:inline distT="0" distB="0" distL="0" distR="0" wp14:anchorId="473CE762" wp14:editId="06858108">
          <wp:extent cx="561975" cy="198120"/>
          <wp:effectExtent l="0" t="0" r="0" b="0"/>
          <wp:docPr id="4" name="图片 4" descr="C:\Users\CFM-OP\Desktop\RE_ RE RE_ 智慧终端存储协会章程\协会标识（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CFM-OP\Desktop\RE_ RE RE_ 智慧终端存储协会章程\协会标识（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633819" cy="223950"/>
                  </a:xfrm>
                  <a:prstGeom prst="rect">
                    <a:avLst/>
                  </a:prstGeom>
                  <a:noFill/>
                  <a:ln>
                    <a:noFill/>
                  </a:ln>
                </pic:spPr>
              </pic:pic>
            </a:graphicData>
          </a:graphic>
        </wp:inline>
      </w:drawing>
    </w:r>
    <w:r>
      <w:rPr>
        <w:rFonts w:ascii="微软雅黑" w:eastAsia="微软雅黑" w:hAnsi="微软雅黑"/>
        <w:color w:val="000000" w:themeColor="text1"/>
        <w:sz w:val="16"/>
        <w:szCs w:val="16"/>
      </w:rPr>
      <w:t xml:space="preserve">                           INTELLIGENT TERMINAL MEMORY ASSOCIATION  </w:t>
    </w:r>
    <w:r>
      <w:rPr>
        <w:rFonts w:ascii="微软雅黑" w:eastAsia="微软雅黑" w:hAnsi="微软雅黑"/>
        <w:color w:val="000000" w:themeColor="text1"/>
        <w:sz w:val="16"/>
        <w:szCs w:val="16"/>
      </w:rPr>
      <w:t>智慧</w:t>
    </w:r>
    <w:r>
      <w:rPr>
        <w:rFonts w:ascii="微软雅黑" w:eastAsia="微软雅黑" w:hAnsi="微软雅黑" w:hint="eastAsia"/>
        <w:color w:val="000000" w:themeColor="text1"/>
        <w:sz w:val="16"/>
        <w:szCs w:val="16"/>
      </w:rPr>
      <w:t>终端存储</w:t>
    </w:r>
    <w:r>
      <w:rPr>
        <w:rFonts w:ascii="微软雅黑" w:eastAsia="微软雅黑" w:hAnsi="微软雅黑"/>
        <w:color w:val="000000" w:themeColor="text1"/>
        <w:sz w:val="16"/>
        <w:szCs w:val="16"/>
      </w:rPr>
      <w:t xml:space="preserve">协会 </w:t>
    </w:r>
  </w:p>
  <w:p w14:paraId="3BB32C1B" w14:textId="77777777" w:rsidR="00107A62" w:rsidRDefault="00000000">
    <w:pPr>
      <w:pStyle w:val="ab"/>
      <w:jc w:val="both"/>
      <w:rPr>
        <w:sz w:val="2"/>
      </w:rPr>
    </w:pPr>
    <w:r>
      <w:rPr>
        <w:rFonts w:hint="eastAsia"/>
        <w:sz w:val="2"/>
      </w:rPr>
      <w:t xml:space="preserve"> </w:t>
    </w:r>
  </w:p>
  <w:p w14:paraId="63AFDEF3" w14:textId="77777777" w:rsidR="00107A62" w:rsidRDefault="00107A62">
    <w:pPr>
      <w:jc w:val="center"/>
      <w:rPr>
        <w:rFonts w:ascii="微软雅黑" w:eastAsia="微软雅黑" w:hAnsi="微软雅黑" w:hint="eastAsia"/>
        <w:sz w:val="1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DCEA70"/>
    <w:multiLevelType w:val="singleLevel"/>
    <w:tmpl w:val="B2DCEA70"/>
    <w:lvl w:ilvl="0">
      <w:start w:val="1"/>
      <w:numFmt w:val="decimal"/>
      <w:lvlText w:val="(%1)"/>
      <w:lvlJc w:val="left"/>
      <w:pPr>
        <w:ind w:left="425" w:hanging="425"/>
      </w:pPr>
      <w:rPr>
        <w:rFonts w:hint="default"/>
      </w:rPr>
    </w:lvl>
  </w:abstractNum>
  <w:abstractNum w:abstractNumId="1" w15:restartNumberingAfterBreak="0">
    <w:nsid w:val="560849D5"/>
    <w:multiLevelType w:val="multilevel"/>
    <w:tmpl w:val="560849D5"/>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221402759">
    <w:abstractNumId w:val="1"/>
  </w:num>
  <w:num w:numId="2" w16cid:durableId="1873609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E5"/>
    <w:rsid w:val="00000510"/>
    <w:rsid w:val="000012A7"/>
    <w:rsid w:val="00001483"/>
    <w:rsid w:val="00001545"/>
    <w:rsid w:val="00001619"/>
    <w:rsid w:val="00003A41"/>
    <w:rsid w:val="0000569D"/>
    <w:rsid w:val="00006AAD"/>
    <w:rsid w:val="00011252"/>
    <w:rsid w:val="000119CD"/>
    <w:rsid w:val="00012804"/>
    <w:rsid w:val="00012E43"/>
    <w:rsid w:val="000171CA"/>
    <w:rsid w:val="00021AF4"/>
    <w:rsid w:val="00023301"/>
    <w:rsid w:val="00031B9D"/>
    <w:rsid w:val="00032862"/>
    <w:rsid w:val="00032F5A"/>
    <w:rsid w:val="00034553"/>
    <w:rsid w:val="000418B0"/>
    <w:rsid w:val="000455D0"/>
    <w:rsid w:val="00047875"/>
    <w:rsid w:val="0005034C"/>
    <w:rsid w:val="00052E35"/>
    <w:rsid w:val="000574BD"/>
    <w:rsid w:val="00057B9D"/>
    <w:rsid w:val="000619FA"/>
    <w:rsid w:val="0006248C"/>
    <w:rsid w:val="000721B5"/>
    <w:rsid w:val="00074E4C"/>
    <w:rsid w:val="000762E5"/>
    <w:rsid w:val="00082CF0"/>
    <w:rsid w:val="00082D43"/>
    <w:rsid w:val="00082E14"/>
    <w:rsid w:val="0008364A"/>
    <w:rsid w:val="000843A3"/>
    <w:rsid w:val="00084F03"/>
    <w:rsid w:val="000860A9"/>
    <w:rsid w:val="00091189"/>
    <w:rsid w:val="000A0D6D"/>
    <w:rsid w:val="000A6E99"/>
    <w:rsid w:val="000A731C"/>
    <w:rsid w:val="000B36FA"/>
    <w:rsid w:val="000B5FC3"/>
    <w:rsid w:val="000B63EB"/>
    <w:rsid w:val="000B65DC"/>
    <w:rsid w:val="000B7035"/>
    <w:rsid w:val="000B738A"/>
    <w:rsid w:val="000B7C23"/>
    <w:rsid w:val="000C1ADC"/>
    <w:rsid w:val="000C3D2B"/>
    <w:rsid w:val="000C5081"/>
    <w:rsid w:val="000C7217"/>
    <w:rsid w:val="000D14D5"/>
    <w:rsid w:val="000D3EA2"/>
    <w:rsid w:val="000D57A4"/>
    <w:rsid w:val="000E0E6D"/>
    <w:rsid w:val="000E16B4"/>
    <w:rsid w:val="000E71B2"/>
    <w:rsid w:val="000F48DA"/>
    <w:rsid w:val="000F5E49"/>
    <w:rsid w:val="000F5EAE"/>
    <w:rsid w:val="000F6545"/>
    <w:rsid w:val="000F6685"/>
    <w:rsid w:val="000F687E"/>
    <w:rsid w:val="000F6B80"/>
    <w:rsid w:val="000F6C33"/>
    <w:rsid w:val="00105E2A"/>
    <w:rsid w:val="00107A62"/>
    <w:rsid w:val="001118DA"/>
    <w:rsid w:val="001135D7"/>
    <w:rsid w:val="00115CF6"/>
    <w:rsid w:val="00117D75"/>
    <w:rsid w:val="00122793"/>
    <w:rsid w:val="00122CD5"/>
    <w:rsid w:val="00132C0C"/>
    <w:rsid w:val="00132C99"/>
    <w:rsid w:val="00136D65"/>
    <w:rsid w:val="00142D0A"/>
    <w:rsid w:val="00143E54"/>
    <w:rsid w:val="00143F90"/>
    <w:rsid w:val="00146F68"/>
    <w:rsid w:val="00147CCC"/>
    <w:rsid w:val="00150FF6"/>
    <w:rsid w:val="00154A90"/>
    <w:rsid w:val="00155D22"/>
    <w:rsid w:val="00156900"/>
    <w:rsid w:val="00156AFF"/>
    <w:rsid w:val="00157365"/>
    <w:rsid w:val="00161E17"/>
    <w:rsid w:val="00163825"/>
    <w:rsid w:val="00163C6A"/>
    <w:rsid w:val="001650DD"/>
    <w:rsid w:val="001663F6"/>
    <w:rsid w:val="001700F2"/>
    <w:rsid w:val="001708AD"/>
    <w:rsid w:val="001708C7"/>
    <w:rsid w:val="00173B4C"/>
    <w:rsid w:val="00176E88"/>
    <w:rsid w:val="00185063"/>
    <w:rsid w:val="00186346"/>
    <w:rsid w:val="00186959"/>
    <w:rsid w:val="001930DB"/>
    <w:rsid w:val="00193146"/>
    <w:rsid w:val="001934F6"/>
    <w:rsid w:val="001950AA"/>
    <w:rsid w:val="001A0B5A"/>
    <w:rsid w:val="001A3291"/>
    <w:rsid w:val="001A426C"/>
    <w:rsid w:val="001A4DC5"/>
    <w:rsid w:val="001A5914"/>
    <w:rsid w:val="001A5A78"/>
    <w:rsid w:val="001A60D4"/>
    <w:rsid w:val="001A7C83"/>
    <w:rsid w:val="001A7EFA"/>
    <w:rsid w:val="001B5A58"/>
    <w:rsid w:val="001B7C64"/>
    <w:rsid w:val="001C129D"/>
    <w:rsid w:val="001C1D1A"/>
    <w:rsid w:val="001C3681"/>
    <w:rsid w:val="001C3F36"/>
    <w:rsid w:val="001C5307"/>
    <w:rsid w:val="001C5DDA"/>
    <w:rsid w:val="001C64AC"/>
    <w:rsid w:val="001C67F8"/>
    <w:rsid w:val="001D007E"/>
    <w:rsid w:val="001D28B9"/>
    <w:rsid w:val="001D28BC"/>
    <w:rsid w:val="001D2E05"/>
    <w:rsid w:val="001D6CE4"/>
    <w:rsid w:val="001D77BC"/>
    <w:rsid w:val="001E07D9"/>
    <w:rsid w:val="001E3FFA"/>
    <w:rsid w:val="001E5CF5"/>
    <w:rsid w:val="001E66B4"/>
    <w:rsid w:val="001F5897"/>
    <w:rsid w:val="0020227E"/>
    <w:rsid w:val="00225356"/>
    <w:rsid w:val="0024320F"/>
    <w:rsid w:val="00250827"/>
    <w:rsid w:val="002511B3"/>
    <w:rsid w:val="00261658"/>
    <w:rsid w:val="00262E76"/>
    <w:rsid w:val="002655ED"/>
    <w:rsid w:val="00270D93"/>
    <w:rsid w:val="00272E86"/>
    <w:rsid w:val="00273EB7"/>
    <w:rsid w:val="00277E14"/>
    <w:rsid w:val="00283F19"/>
    <w:rsid w:val="002842F7"/>
    <w:rsid w:val="002857F4"/>
    <w:rsid w:val="00286670"/>
    <w:rsid w:val="0029083C"/>
    <w:rsid w:val="00295C54"/>
    <w:rsid w:val="00297D0D"/>
    <w:rsid w:val="002A08DE"/>
    <w:rsid w:val="002A5871"/>
    <w:rsid w:val="002B3435"/>
    <w:rsid w:val="002B7686"/>
    <w:rsid w:val="002B76EE"/>
    <w:rsid w:val="002C1257"/>
    <w:rsid w:val="002C64AC"/>
    <w:rsid w:val="002D1A54"/>
    <w:rsid w:val="002D3FCE"/>
    <w:rsid w:val="002D5464"/>
    <w:rsid w:val="002D75CC"/>
    <w:rsid w:val="002E040B"/>
    <w:rsid w:val="002E04FC"/>
    <w:rsid w:val="002E4697"/>
    <w:rsid w:val="002F28E4"/>
    <w:rsid w:val="002F2C52"/>
    <w:rsid w:val="003003DC"/>
    <w:rsid w:val="00301D6E"/>
    <w:rsid w:val="00303BD6"/>
    <w:rsid w:val="00310B3E"/>
    <w:rsid w:val="00322209"/>
    <w:rsid w:val="00322559"/>
    <w:rsid w:val="00322585"/>
    <w:rsid w:val="003244CF"/>
    <w:rsid w:val="0033553F"/>
    <w:rsid w:val="00336615"/>
    <w:rsid w:val="003376CF"/>
    <w:rsid w:val="00347639"/>
    <w:rsid w:val="00356756"/>
    <w:rsid w:val="00356BFD"/>
    <w:rsid w:val="003601CB"/>
    <w:rsid w:val="00361D8D"/>
    <w:rsid w:val="0036246F"/>
    <w:rsid w:val="0036440A"/>
    <w:rsid w:val="00365C68"/>
    <w:rsid w:val="003677CD"/>
    <w:rsid w:val="0036799E"/>
    <w:rsid w:val="00367C0A"/>
    <w:rsid w:val="0037413D"/>
    <w:rsid w:val="003779A2"/>
    <w:rsid w:val="00380D55"/>
    <w:rsid w:val="0038733B"/>
    <w:rsid w:val="0039336F"/>
    <w:rsid w:val="00397C65"/>
    <w:rsid w:val="003A1660"/>
    <w:rsid w:val="003A2850"/>
    <w:rsid w:val="003A2888"/>
    <w:rsid w:val="003A5C1F"/>
    <w:rsid w:val="003A5C23"/>
    <w:rsid w:val="003A6126"/>
    <w:rsid w:val="003B0851"/>
    <w:rsid w:val="003B39E6"/>
    <w:rsid w:val="003B4015"/>
    <w:rsid w:val="003B5158"/>
    <w:rsid w:val="003B55D0"/>
    <w:rsid w:val="003C0B91"/>
    <w:rsid w:val="003C4BE4"/>
    <w:rsid w:val="003C6270"/>
    <w:rsid w:val="003D1DFC"/>
    <w:rsid w:val="003D701B"/>
    <w:rsid w:val="003E0ED2"/>
    <w:rsid w:val="003E11EE"/>
    <w:rsid w:val="003E44EC"/>
    <w:rsid w:val="003E7CA4"/>
    <w:rsid w:val="003F585E"/>
    <w:rsid w:val="003F6331"/>
    <w:rsid w:val="003F6997"/>
    <w:rsid w:val="00401783"/>
    <w:rsid w:val="00401965"/>
    <w:rsid w:val="004029E1"/>
    <w:rsid w:val="00407ADE"/>
    <w:rsid w:val="00410332"/>
    <w:rsid w:val="004124A2"/>
    <w:rsid w:val="00413C6D"/>
    <w:rsid w:val="00414352"/>
    <w:rsid w:val="004220A7"/>
    <w:rsid w:val="00425469"/>
    <w:rsid w:val="00425DEC"/>
    <w:rsid w:val="00431984"/>
    <w:rsid w:val="00433B94"/>
    <w:rsid w:val="00434008"/>
    <w:rsid w:val="00434478"/>
    <w:rsid w:val="00443688"/>
    <w:rsid w:val="0044399B"/>
    <w:rsid w:val="00446802"/>
    <w:rsid w:val="00452227"/>
    <w:rsid w:val="00452B6F"/>
    <w:rsid w:val="00455547"/>
    <w:rsid w:val="00460E30"/>
    <w:rsid w:val="0046104F"/>
    <w:rsid w:val="00462945"/>
    <w:rsid w:val="00462DD1"/>
    <w:rsid w:val="00463270"/>
    <w:rsid w:val="00463876"/>
    <w:rsid w:val="004650DE"/>
    <w:rsid w:val="00465361"/>
    <w:rsid w:val="00465DCC"/>
    <w:rsid w:val="0046706D"/>
    <w:rsid w:val="00470721"/>
    <w:rsid w:val="00471DB1"/>
    <w:rsid w:val="00473AD2"/>
    <w:rsid w:val="00474538"/>
    <w:rsid w:val="004814D4"/>
    <w:rsid w:val="00486999"/>
    <w:rsid w:val="00486BEA"/>
    <w:rsid w:val="004906F8"/>
    <w:rsid w:val="004911A1"/>
    <w:rsid w:val="004923CD"/>
    <w:rsid w:val="004935EF"/>
    <w:rsid w:val="004A0AF1"/>
    <w:rsid w:val="004A2E75"/>
    <w:rsid w:val="004A304D"/>
    <w:rsid w:val="004A79E5"/>
    <w:rsid w:val="004B243B"/>
    <w:rsid w:val="004B310A"/>
    <w:rsid w:val="004B572B"/>
    <w:rsid w:val="004B5BA5"/>
    <w:rsid w:val="004B5E92"/>
    <w:rsid w:val="004C5EAC"/>
    <w:rsid w:val="004D22A9"/>
    <w:rsid w:val="004D2ABC"/>
    <w:rsid w:val="004D5FAF"/>
    <w:rsid w:val="004F05F1"/>
    <w:rsid w:val="004F2C84"/>
    <w:rsid w:val="004F2EEA"/>
    <w:rsid w:val="004F509D"/>
    <w:rsid w:val="004F5B4C"/>
    <w:rsid w:val="0050388D"/>
    <w:rsid w:val="00504538"/>
    <w:rsid w:val="00505087"/>
    <w:rsid w:val="005100F0"/>
    <w:rsid w:val="00511F17"/>
    <w:rsid w:val="005131A8"/>
    <w:rsid w:val="0051388C"/>
    <w:rsid w:val="005151A9"/>
    <w:rsid w:val="00517C07"/>
    <w:rsid w:val="00520F70"/>
    <w:rsid w:val="0052417A"/>
    <w:rsid w:val="00525134"/>
    <w:rsid w:val="00525CA0"/>
    <w:rsid w:val="00530F9D"/>
    <w:rsid w:val="005338C0"/>
    <w:rsid w:val="005526A0"/>
    <w:rsid w:val="00553C4D"/>
    <w:rsid w:val="00561B0C"/>
    <w:rsid w:val="005637F6"/>
    <w:rsid w:val="0056427E"/>
    <w:rsid w:val="00564AE2"/>
    <w:rsid w:val="0057504E"/>
    <w:rsid w:val="00577EF8"/>
    <w:rsid w:val="00580753"/>
    <w:rsid w:val="00587529"/>
    <w:rsid w:val="00597BC3"/>
    <w:rsid w:val="005A0E73"/>
    <w:rsid w:val="005B024B"/>
    <w:rsid w:val="005B183A"/>
    <w:rsid w:val="005B63F6"/>
    <w:rsid w:val="005C0F1D"/>
    <w:rsid w:val="005D1A7A"/>
    <w:rsid w:val="005D34F0"/>
    <w:rsid w:val="005D3B24"/>
    <w:rsid w:val="005D7BA9"/>
    <w:rsid w:val="005E15A9"/>
    <w:rsid w:val="005E515B"/>
    <w:rsid w:val="005F3A30"/>
    <w:rsid w:val="005F650D"/>
    <w:rsid w:val="00600526"/>
    <w:rsid w:val="00601C56"/>
    <w:rsid w:val="006026CF"/>
    <w:rsid w:val="00607234"/>
    <w:rsid w:val="006238E8"/>
    <w:rsid w:val="00624B8E"/>
    <w:rsid w:val="006311B9"/>
    <w:rsid w:val="00632979"/>
    <w:rsid w:val="00633250"/>
    <w:rsid w:val="00633568"/>
    <w:rsid w:val="00634D0D"/>
    <w:rsid w:val="00647856"/>
    <w:rsid w:val="00653510"/>
    <w:rsid w:val="006549E5"/>
    <w:rsid w:val="00656523"/>
    <w:rsid w:val="0067207F"/>
    <w:rsid w:val="00677A44"/>
    <w:rsid w:val="00682501"/>
    <w:rsid w:val="0068500A"/>
    <w:rsid w:val="00685A77"/>
    <w:rsid w:val="006913EF"/>
    <w:rsid w:val="00691A3D"/>
    <w:rsid w:val="0069211D"/>
    <w:rsid w:val="00693408"/>
    <w:rsid w:val="006974FF"/>
    <w:rsid w:val="006A5EE7"/>
    <w:rsid w:val="006A6A97"/>
    <w:rsid w:val="006C10B5"/>
    <w:rsid w:val="006C21DA"/>
    <w:rsid w:val="006C483D"/>
    <w:rsid w:val="006D1837"/>
    <w:rsid w:val="006D2838"/>
    <w:rsid w:val="006D3757"/>
    <w:rsid w:val="006D5366"/>
    <w:rsid w:val="006D5971"/>
    <w:rsid w:val="006D6C04"/>
    <w:rsid w:val="006E4CB1"/>
    <w:rsid w:val="006E6A72"/>
    <w:rsid w:val="006F01BF"/>
    <w:rsid w:val="006F1F45"/>
    <w:rsid w:val="006F4E9B"/>
    <w:rsid w:val="006F78FC"/>
    <w:rsid w:val="006F7AFA"/>
    <w:rsid w:val="00700683"/>
    <w:rsid w:val="00700910"/>
    <w:rsid w:val="00702935"/>
    <w:rsid w:val="00702D4D"/>
    <w:rsid w:val="007044EB"/>
    <w:rsid w:val="00705295"/>
    <w:rsid w:val="0070755B"/>
    <w:rsid w:val="0071406D"/>
    <w:rsid w:val="0072215F"/>
    <w:rsid w:val="00726315"/>
    <w:rsid w:val="0072770B"/>
    <w:rsid w:val="00732D5B"/>
    <w:rsid w:val="00736AD3"/>
    <w:rsid w:val="007429CA"/>
    <w:rsid w:val="00743175"/>
    <w:rsid w:val="00743524"/>
    <w:rsid w:val="00744606"/>
    <w:rsid w:val="00744853"/>
    <w:rsid w:val="007469CB"/>
    <w:rsid w:val="00750E7D"/>
    <w:rsid w:val="00752F07"/>
    <w:rsid w:val="00753950"/>
    <w:rsid w:val="0075521D"/>
    <w:rsid w:val="0076119B"/>
    <w:rsid w:val="0076231E"/>
    <w:rsid w:val="00762F8D"/>
    <w:rsid w:val="007637A1"/>
    <w:rsid w:val="00763D5E"/>
    <w:rsid w:val="007653B7"/>
    <w:rsid w:val="00766918"/>
    <w:rsid w:val="00767B3D"/>
    <w:rsid w:val="00767EA6"/>
    <w:rsid w:val="0077041A"/>
    <w:rsid w:val="007745A9"/>
    <w:rsid w:val="00774D69"/>
    <w:rsid w:val="0077501F"/>
    <w:rsid w:val="00776618"/>
    <w:rsid w:val="00783187"/>
    <w:rsid w:val="0078367F"/>
    <w:rsid w:val="007841B3"/>
    <w:rsid w:val="00784B22"/>
    <w:rsid w:val="007855AB"/>
    <w:rsid w:val="00787B5B"/>
    <w:rsid w:val="00787D88"/>
    <w:rsid w:val="007910DC"/>
    <w:rsid w:val="0079218B"/>
    <w:rsid w:val="00793429"/>
    <w:rsid w:val="007A4498"/>
    <w:rsid w:val="007B27F7"/>
    <w:rsid w:val="007B78F9"/>
    <w:rsid w:val="007C3A70"/>
    <w:rsid w:val="007C43B0"/>
    <w:rsid w:val="007C7EC3"/>
    <w:rsid w:val="007D1B14"/>
    <w:rsid w:val="007E23E3"/>
    <w:rsid w:val="007E23F1"/>
    <w:rsid w:val="007F0BA7"/>
    <w:rsid w:val="007F0EA2"/>
    <w:rsid w:val="007F13D4"/>
    <w:rsid w:val="007F1C26"/>
    <w:rsid w:val="007F1DC9"/>
    <w:rsid w:val="007F1DFD"/>
    <w:rsid w:val="007F4B6E"/>
    <w:rsid w:val="007F4D16"/>
    <w:rsid w:val="008007A1"/>
    <w:rsid w:val="008036FF"/>
    <w:rsid w:val="00813E6D"/>
    <w:rsid w:val="00815078"/>
    <w:rsid w:val="00816C29"/>
    <w:rsid w:val="008171A3"/>
    <w:rsid w:val="00817FB3"/>
    <w:rsid w:val="0082368F"/>
    <w:rsid w:val="00825ABA"/>
    <w:rsid w:val="00831F46"/>
    <w:rsid w:val="008366E4"/>
    <w:rsid w:val="008423CC"/>
    <w:rsid w:val="008424F0"/>
    <w:rsid w:val="008457E0"/>
    <w:rsid w:val="008501D1"/>
    <w:rsid w:val="008501FB"/>
    <w:rsid w:val="0085425E"/>
    <w:rsid w:val="008552FF"/>
    <w:rsid w:val="00861326"/>
    <w:rsid w:val="00862DE2"/>
    <w:rsid w:val="00866F26"/>
    <w:rsid w:val="00867F6D"/>
    <w:rsid w:val="00872019"/>
    <w:rsid w:val="008739DC"/>
    <w:rsid w:val="008807A2"/>
    <w:rsid w:val="00880D14"/>
    <w:rsid w:val="008824DB"/>
    <w:rsid w:val="00883011"/>
    <w:rsid w:val="00883DBF"/>
    <w:rsid w:val="0089166A"/>
    <w:rsid w:val="008A342E"/>
    <w:rsid w:val="008B2420"/>
    <w:rsid w:val="008B44A3"/>
    <w:rsid w:val="008B7A26"/>
    <w:rsid w:val="008C1936"/>
    <w:rsid w:val="008C2D10"/>
    <w:rsid w:val="008C622A"/>
    <w:rsid w:val="008D13AA"/>
    <w:rsid w:val="008D1937"/>
    <w:rsid w:val="008D2B6B"/>
    <w:rsid w:val="008D3A6B"/>
    <w:rsid w:val="008D5400"/>
    <w:rsid w:val="008D55C3"/>
    <w:rsid w:val="008D7519"/>
    <w:rsid w:val="008E6447"/>
    <w:rsid w:val="008F4687"/>
    <w:rsid w:val="00900E60"/>
    <w:rsid w:val="00907078"/>
    <w:rsid w:val="00910321"/>
    <w:rsid w:val="009126F5"/>
    <w:rsid w:val="00914E1A"/>
    <w:rsid w:val="00914E3F"/>
    <w:rsid w:val="00916478"/>
    <w:rsid w:val="00916F15"/>
    <w:rsid w:val="009207B1"/>
    <w:rsid w:val="00922E61"/>
    <w:rsid w:val="00924B6B"/>
    <w:rsid w:val="009260F3"/>
    <w:rsid w:val="0092624F"/>
    <w:rsid w:val="00933840"/>
    <w:rsid w:val="00933B3D"/>
    <w:rsid w:val="00941402"/>
    <w:rsid w:val="0096054A"/>
    <w:rsid w:val="00963228"/>
    <w:rsid w:val="00963C0D"/>
    <w:rsid w:val="0096406B"/>
    <w:rsid w:val="00965F18"/>
    <w:rsid w:val="009710D3"/>
    <w:rsid w:val="00972CCF"/>
    <w:rsid w:val="00974904"/>
    <w:rsid w:val="009821D8"/>
    <w:rsid w:val="00982D1C"/>
    <w:rsid w:val="00985841"/>
    <w:rsid w:val="00991F60"/>
    <w:rsid w:val="009A0C85"/>
    <w:rsid w:val="009A3433"/>
    <w:rsid w:val="009A3DA1"/>
    <w:rsid w:val="009A71DE"/>
    <w:rsid w:val="009B2F51"/>
    <w:rsid w:val="009B3730"/>
    <w:rsid w:val="009B396F"/>
    <w:rsid w:val="009B3D5A"/>
    <w:rsid w:val="009B3F13"/>
    <w:rsid w:val="009C2EAF"/>
    <w:rsid w:val="009C5385"/>
    <w:rsid w:val="009C648B"/>
    <w:rsid w:val="009C68D6"/>
    <w:rsid w:val="009C6AE4"/>
    <w:rsid w:val="009C7487"/>
    <w:rsid w:val="009D0B8C"/>
    <w:rsid w:val="009D1668"/>
    <w:rsid w:val="009D3A4A"/>
    <w:rsid w:val="009D5043"/>
    <w:rsid w:val="009D705D"/>
    <w:rsid w:val="009D7901"/>
    <w:rsid w:val="009E1059"/>
    <w:rsid w:val="009E1EAA"/>
    <w:rsid w:val="009E3AC5"/>
    <w:rsid w:val="009F0742"/>
    <w:rsid w:val="009F1A59"/>
    <w:rsid w:val="009F2287"/>
    <w:rsid w:val="009F395E"/>
    <w:rsid w:val="009F7DF8"/>
    <w:rsid w:val="00A070BE"/>
    <w:rsid w:val="00A07CFF"/>
    <w:rsid w:val="00A15409"/>
    <w:rsid w:val="00A16316"/>
    <w:rsid w:val="00A165E8"/>
    <w:rsid w:val="00A1718D"/>
    <w:rsid w:val="00A20109"/>
    <w:rsid w:val="00A20342"/>
    <w:rsid w:val="00A267CB"/>
    <w:rsid w:val="00A271AF"/>
    <w:rsid w:val="00A27D7D"/>
    <w:rsid w:val="00A32502"/>
    <w:rsid w:val="00A36882"/>
    <w:rsid w:val="00A42931"/>
    <w:rsid w:val="00A42FC8"/>
    <w:rsid w:val="00A436AF"/>
    <w:rsid w:val="00A53F10"/>
    <w:rsid w:val="00A5463D"/>
    <w:rsid w:val="00A56A1F"/>
    <w:rsid w:val="00A56D6D"/>
    <w:rsid w:val="00A60301"/>
    <w:rsid w:val="00A61D03"/>
    <w:rsid w:val="00A61E04"/>
    <w:rsid w:val="00A6215A"/>
    <w:rsid w:val="00A64B4E"/>
    <w:rsid w:val="00A671CA"/>
    <w:rsid w:val="00A775CC"/>
    <w:rsid w:val="00A802EA"/>
    <w:rsid w:val="00A81873"/>
    <w:rsid w:val="00A81907"/>
    <w:rsid w:val="00A822FC"/>
    <w:rsid w:val="00A82A4A"/>
    <w:rsid w:val="00A845C4"/>
    <w:rsid w:val="00A84771"/>
    <w:rsid w:val="00A84FF4"/>
    <w:rsid w:val="00A90E58"/>
    <w:rsid w:val="00A9318E"/>
    <w:rsid w:val="00A9326B"/>
    <w:rsid w:val="00A953B0"/>
    <w:rsid w:val="00A9635D"/>
    <w:rsid w:val="00A96A91"/>
    <w:rsid w:val="00A9789A"/>
    <w:rsid w:val="00AA0E2D"/>
    <w:rsid w:val="00AA155D"/>
    <w:rsid w:val="00AA1C9C"/>
    <w:rsid w:val="00AA41A6"/>
    <w:rsid w:val="00AA44FD"/>
    <w:rsid w:val="00AB2B77"/>
    <w:rsid w:val="00AC2548"/>
    <w:rsid w:val="00AC4D85"/>
    <w:rsid w:val="00AC6C0D"/>
    <w:rsid w:val="00AC6E44"/>
    <w:rsid w:val="00AC7486"/>
    <w:rsid w:val="00AC7E61"/>
    <w:rsid w:val="00AD1821"/>
    <w:rsid w:val="00AD1C7F"/>
    <w:rsid w:val="00AD602B"/>
    <w:rsid w:val="00AD7A76"/>
    <w:rsid w:val="00AD7F9C"/>
    <w:rsid w:val="00AE0E45"/>
    <w:rsid w:val="00AE1127"/>
    <w:rsid w:val="00AE1B66"/>
    <w:rsid w:val="00AE34C8"/>
    <w:rsid w:val="00AF3F94"/>
    <w:rsid w:val="00AF422B"/>
    <w:rsid w:val="00B01684"/>
    <w:rsid w:val="00B101EB"/>
    <w:rsid w:val="00B108D5"/>
    <w:rsid w:val="00B179DA"/>
    <w:rsid w:val="00B24B2C"/>
    <w:rsid w:val="00B26302"/>
    <w:rsid w:val="00B26D83"/>
    <w:rsid w:val="00B332F1"/>
    <w:rsid w:val="00B376B9"/>
    <w:rsid w:val="00B41C8C"/>
    <w:rsid w:val="00B42288"/>
    <w:rsid w:val="00B45D97"/>
    <w:rsid w:val="00B4668C"/>
    <w:rsid w:val="00B5004D"/>
    <w:rsid w:val="00B51A65"/>
    <w:rsid w:val="00B5374D"/>
    <w:rsid w:val="00B53772"/>
    <w:rsid w:val="00B556C3"/>
    <w:rsid w:val="00B55DAC"/>
    <w:rsid w:val="00B56901"/>
    <w:rsid w:val="00B64F94"/>
    <w:rsid w:val="00B701D0"/>
    <w:rsid w:val="00B703C7"/>
    <w:rsid w:val="00B70733"/>
    <w:rsid w:val="00B719CC"/>
    <w:rsid w:val="00B755C2"/>
    <w:rsid w:val="00B75630"/>
    <w:rsid w:val="00B76675"/>
    <w:rsid w:val="00B80A21"/>
    <w:rsid w:val="00B8172C"/>
    <w:rsid w:val="00B8310E"/>
    <w:rsid w:val="00B858F6"/>
    <w:rsid w:val="00B9580C"/>
    <w:rsid w:val="00B97C2D"/>
    <w:rsid w:val="00BA1ACF"/>
    <w:rsid w:val="00BA513E"/>
    <w:rsid w:val="00BB0C4E"/>
    <w:rsid w:val="00BB2FF0"/>
    <w:rsid w:val="00BB4551"/>
    <w:rsid w:val="00BB60A1"/>
    <w:rsid w:val="00BC2380"/>
    <w:rsid w:val="00BC65C8"/>
    <w:rsid w:val="00BD00AA"/>
    <w:rsid w:val="00BD0CB9"/>
    <w:rsid w:val="00BD16CE"/>
    <w:rsid w:val="00BE0923"/>
    <w:rsid w:val="00BE19AC"/>
    <w:rsid w:val="00BE498D"/>
    <w:rsid w:val="00BE4A02"/>
    <w:rsid w:val="00BE5C3D"/>
    <w:rsid w:val="00BF0DFA"/>
    <w:rsid w:val="00BF16B5"/>
    <w:rsid w:val="00BF4CDD"/>
    <w:rsid w:val="00BF74F1"/>
    <w:rsid w:val="00C00810"/>
    <w:rsid w:val="00C11E6D"/>
    <w:rsid w:val="00C13C6E"/>
    <w:rsid w:val="00C17C11"/>
    <w:rsid w:val="00C220D2"/>
    <w:rsid w:val="00C23BC5"/>
    <w:rsid w:val="00C248EA"/>
    <w:rsid w:val="00C2581E"/>
    <w:rsid w:val="00C26704"/>
    <w:rsid w:val="00C35699"/>
    <w:rsid w:val="00C36F1B"/>
    <w:rsid w:val="00C43118"/>
    <w:rsid w:val="00C43D4F"/>
    <w:rsid w:val="00C45CB7"/>
    <w:rsid w:val="00C54A5D"/>
    <w:rsid w:val="00C614F4"/>
    <w:rsid w:val="00C625CF"/>
    <w:rsid w:val="00C6440E"/>
    <w:rsid w:val="00C67DD3"/>
    <w:rsid w:val="00C761BC"/>
    <w:rsid w:val="00C76CAC"/>
    <w:rsid w:val="00C807F2"/>
    <w:rsid w:val="00C8125E"/>
    <w:rsid w:val="00C81A99"/>
    <w:rsid w:val="00C82CAE"/>
    <w:rsid w:val="00C84281"/>
    <w:rsid w:val="00C926FB"/>
    <w:rsid w:val="00C92AB8"/>
    <w:rsid w:val="00C97394"/>
    <w:rsid w:val="00C97534"/>
    <w:rsid w:val="00CA0AEF"/>
    <w:rsid w:val="00CA1685"/>
    <w:rsid w:val="00CA2200"/>
    <w:rsid w:val="00CA35A4"/>
    <w:rsid w:val="00CA431B"/>
    <w:rsid w:val="00CA474D"/>
    <w:rsid w:val="00CA7CD8"/>
    <w:rsid w:val="00CA7CDB"/>
    <w:rsid w:val="00CB5373"/>
    <w:rsid w:val="00CB54B1"/>
    <w:rsid w:val="00CC3800"/>
    <w:rsid w:val="00CC6B97"/>
    <w:rsid w:val="00CD3DCF"/>
    <w:rsid w:val="00CD5D9D"/>
    <w:rsid w:val="00CE069D"/>
    <w:rsid w:val="00CE0C9C"/>
    <w:rsid w:val="00CE6C91"/>
    <w:rsid w:val="00CE79A5"/>
    <w:rsid w:val="00CF2B40"/>
    <w:rsid w:val="00CF2EE7"/>
    <w:rsid w:val="00CF440E"/>
    <w:rsid w:val="00CF5E73"/>
    <w:rsid w:val="00D0558E"/>
    <w:rsid w:val="00D11CF3"/>
    <w:rsid w:val="00D1266C"/>
    <w:rsid w:val="00D179DA"/>
    <w:rsid w:val="00D2157D"/>
    <w:rsid w:val="00D22214"/>
    <w:rsid w:val="00D23598"/>
    <w:rsid w:val="00D26715"/>
    <w:rsid w:val="00D2751B"/>
    <w:rsid w:val="00D31C98"/>
    <w:rsid w:val="00D32236"/>
    <w:rsid w:val="00D40250"/>
    <w:rsid w:val="00D420AF"/>
    <w:rsid w:val="00D422D4"/>
    <w:rsid w:val="00D4259D"/>
    <w:rsid w:val="00D43F99"/>
    <w:rsid w:val="00D44AEA"/>
    <w:rsid w:val="00D455BF"/>
    <w:rsid w:val="00D45E92"/>
    <w:rsid w:val="00D47DB2"/>
    <w:rsid w:val="00D50120"/>
    <w:rsid w:val="00D51576"/>
    <w:rsid w:val="00D516EA"/>
    <w:rsid w:val="00D56215"/>
    <w:rsid w:val="00D60B05"/>
    <w:rsid w:val="00D60F13"/>
    <w:rsid w:val="00D6238E"/>
    <w:rsid w:val="00D64A7B"/>
    <w:rsid w:val="00D6502B"/>
    <w:rsid w:val="00D707F1"/>
    <w:rsid w:val="00D71975"/>
    <w:rsid w:val="00D72071"/>
    <w:rsid w:val="00D730BD"/>
    <w:rsid w:val="00D75826"/>
    <w:rsid w:val="00D8201B"/>
    <w:rsid w:val="00D82923"/>
    <w:rsid w:val="00D82FA3"/>
    <w:rsid w:val="00D86D91"/>
    <w:rsid w:val="00D903DB"/>
    <w:rsid w:val="00D90B8A"/>
    <w:rsid w:val="00D92C54"/>
    <w:rsid w:val="00D94880"/>
    <w:rsid w:val="00D951F4"/>
    <w:rsid w:val="00DA0D58"/>
    <w:rsid w:val="00DA127D"/>
    <w:rsid w:val="00DA164A"/>
    <w:rsid w:val="00DA529E"/>
    <w:rsid w:val="00DB3B46"/>
    <w:rsid w:val="00DC28D0"/>
    <w:rsid w:val="00DC318D"/>
    <w:rsid w:val="00DC4173"/>
    <w:rsid w:val="00DC58AD"/>
    <w:rsid w:val="00DC629D"/>
    <w:rsid w:val="00DD0BFB"/>
    <w:rsid w:val="00DD1545"/>
    <w:rsid w:val="00DD7A09"/>
    <w:rsid w:val="00DD7D7C"/>
    <w:rsid w:val="00DE0002"/>
    <w:rsid w:val="00DE2556"/>
    <w:rsid w:val="00DE2D20"/>
    <w:rsid w:val="00DE38E2"/>
    <w:rsid w:val="00DE7BC9"/>
    <w:rsid w:val="00DE7F2D"/>
    <w:rsid w:val="00DF0619"/>
    <w:rsid w:val="00DF56F4"/>
    <w:rsid w:val="00DF5B62"/>
    <w:rsid w:val="00E02185"/>
    <w:rsid w:val="00E05369"/>
    <w:rsid w:val="00E06E7D"/>
    <w:rsid w:val="00E07B2A"/>
    <w:rsid w:val="00E14D6C"/>
    <w:rsid w:val="00E1707F"/>
    <w:rsid w:val="00E240E2"/>
    <w:rsid w:val="00E27DE9"/>
    <w:rsid w:val="00E344BB"/>
    <w:rsid w:val="00E3775B"/>
    <w:rsid w:val="00E37826"/>
    <w:rsid w:val="00E40041"/>
    <w:rsid w:val="00E439E7"/>
    <w:rsid w:val="00E43F2F"/>
    <w:rsid w:val="00E479A2"/>
    <w:rsid w:val="00E51C48"/>
    <w:rsid w:val="00E524D9"/>
    <w:rsid w:val="00E531A9"/>
    <w:rsid w:val="00E55E4D"/>
    <w:rsid w:val="00E66979"/>
    <w:rsid w:val="00E672A6"/>
    <w:rsid w:val="00E73699"/>
    <w:rsid w:val="00E75AA9"/>
    <w:rsid w:val="00E75C73"/>
    <w:rsid w:val="00E812C3"/>
    <w:rsid w:val="00E8131F"/>
    <w:rsid w:val="00E85D4C"/>
    <w:rsid w:val="00E91CEF"/>
    <w:rsid w:val="00E92DA4"/>
    <w:rsid w:val="00E95591"/>
    <w:rsid w:val="00EA4136"/>
    <w:rsid w:val="00EA665B"/>
    <w:rsid w:val="00EA6DB8"/>
    <w:rsid w:val="00EA6FA7"/>
    <w:rsid w:val="00EA7C86"/>
    <w:rsid w:val="00EB2CDB"/>
    <w:rsid w:val="00EB3524"/>
    <w:rsid w:val="00EB3A73"/>
    <w:rsid w:val="00EC2373"/>
    <w:rsid w:val="00EC3587"/>
    <w:rsid w:val="00EC3A0B"/>
    <w:rsid w:val="00EC4A36"/>
    <w:rsid w:val="00EC556E"/>
    <w:rsid w:val="00EC627C"/>
    <w:rsid w:val="00ED0D84"/>
    <w:rsid w:val="00ED20CD"/>
    <w:rsid w:val="00ED4667"/>
    <w:rsid w:val="00EE201D"/>
    <w:rsid w:val="00EE307E"/>
    <w:rsid w:val="00EF4447"/>
    <w:rsid w:val="00EF4477"/>
    <w:rsid w:val="00F05C9B"/>
    <w:rsid w:val="00F10A68"/>
    <w:rsid w:val="00F126C1"/>
    <w:rsid w:val="00F136E1"/>
    <w:rsid w:val="00F2128A"/>
    <w:rsid w:val="00F223B3"/>
    <w:rsid w:val="00F31AA4"/>
    <w:rsid w:val="00F32695"/>
    <w:rsid w:val="00F32C40"/>
    <w:rsid w:val="00F409B4"/>
    <w:rsid w:val="00F40C43"/>
    <w:rsid w:val="00F42F1A"/>
    <w:rsid w:val="00F4316D"/>
    <w:rsid w:val="00F50243"/>
    <w:rsid w:val="00F5264A"/>
    <w:rsid w:val="00F5477A"/>
    <w:rsid w:val="00F56BD8"/>
    <w:rsid w:val="00F56F6F"/>
    <w:rsid w:val="00F57835"/>
    <w:rsid w:val="00F6486C"/>
    <w:rsid w:val="00F70D46"/>
    <w:rsid w:val="00F723F3"/>
    <w:rsid w:val="00F730CD"/>
    <w:rsid w:val="00F7651E"/>
    <w:rsid w:val="00F76AFE"/>
    <w:rsid w:val="00F83245"/>
    <w:rsid w:val="00F86BAA"/>
    <w:rsid w:val="00F86F73"/>
    <w:rsid w:val="00F90329"/>
    <w:rsid w:val="00F92E8D"/>
    <w:rsid w:val="00F9413A"/>
    <w:rsid w:val="00F96E67"/>
    <w:rsid w:val="00F97236"/>
    <w:rsid w:val="00F9743A"/>
    <w:rsid w:val="00FA1E25"/>
    <w:rsid w:val="00FA1EDC"/>
    <w:rsid w:val="00FA379C"/>
    <w:rsid w:val="00FB5596"/>
    <w:rsid w:val="00FB5CE3"/>
    <w:rsid w:val="00FC0DEB"/>
    <w:rsid w:val="00FC1472"/>
    <w:rsid w:val="00FC1E37"/>
    <w:rsid w:val="00FC25F8"/>
    <w:rsid w:val="00FC7406"/>
    <w:rsid w:val="00FD1715"/>
    <w:rsid w:val="00FD52EA"/>
    <w:rsid w:val="00FE0936"/>
    <w:rsid w:val="00FE15FC"/>
    <w:rsid w:val="00FE1B28"/>
    <w:rsid w:val="00FE1EE4"/>
    <w:rsid w:val="00FE7FB5"/>
    <w:rsid w:val="00FF1801"/>
    <w:rsid w:val="00FF58BB"/>
    <w:rsid w:val="46363D95"/>
    <w:rsid w:val="678F1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F2BF1"/>
  <w15:docId w15:val="{E6597CC8-9F70-45D4-B1C7-7A5EF715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endnote text"/>
    <w:basedOn w:val="a"/>
    <w:link w:val="a6"/>
    <w:semiHidden/>
    <w:unhideWhenUsed/>
    <w:qFormat/>
    <w:pPr>
      <w:snapToGrid w:val="0"/>
      <w:jc w:val="left"/>
    </w:pPr>
  </w:style>
  <w:style w:type="paragraph" w:styleId="a7">
    <w:name w:val="Balloon Text"/>
    <w:basedOn w:val="a"/>
    <w:link w:val="a8"/>
    <w:semiHidden/>
    <w:unhideWhenUsed/>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semiHidden/>
    <w:unhideWhenUsed/>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rPr>
  </w:style>
  <w:style w:type="character" w:styleId="af1">
    <w:name w:val="endnote reference"/>
    <w:basedOn w:val="a0"/>
    <w:semiHidden/>
    <w:unhideWhenUsed/>
    <w:qFormat/>
    <w:rPr>
      <w:vertAlign w:val="superscript"/>
    </w:rPr>
  </w:style>
  <w:style w:type="character" w:styleId="af2">
    <w:name w:val="FollowedHyperlink"/>
    <w:basedOn w:val="a0"/>
    <w:semiHidden/>
    <w:unhideWhenUsed/>
    <w:qFormat/>
    <w:rPr>
      <w:color w:val="800080" w:themeColor="followedHyperlink"/>
      <w:u w:val="single"/>
    </w:rPr>
  </w:style>
  <w:style w:type="character" w:styleId="af3">
    <w:name w:val="Hyperlink"/>
    <w:basedOn w:val="a0"/>
    <w:unhideWhenUsed/>
    <w:qFormat/>
    <w:rPr>
      <w:color w:val="0000FF" w:themeColor="hyperlink"/>
      <w:u w:val="single"/>
    </w:rPr>
  </w:style>
  <w:style w:type="character" w:styleId="af4">
    <w:name w:val="annotation reference"/>
    <w:basedOn w:val="a0"/>
    <w:semiHidden/>
    <w:unhideWhenUsed/>
    <w:rPr>
      <w:sz w:val="21"/>
      <w:szCs w:val="21"/>
    </w:rPr>
  </w:style>
  <w:style w:type="character" w:customStyle="1" w:styleId="ac">
    <w:name w:val="页眉 字符"/>
    <w:basedOn w:val="a0"/>
    <w:link w:val="ab"/>
    <w:uiPriority w:val="99"/>
    <w:rPr>
      <w:kern w:val="2"/>
      <w:sz w:val="18"/>
      <w:szCs w:val="18"/>
    </w:rPr>
  </w:style>
  <w:style w:type="character" w:customStyle="1" w:styleId="aa">
    <w:name w:val="页脚 字符"/>
    <w:basedOn w:val="a0"/>
    <w:link w:val="a9"/>
    <w:uiPriority w:val="99"/>
    <w:rPr>
      <w:kern w:val="2"/>
      <w:sz w:val="18"/>
      <w:szCs w:val="18"/>
    </w:rPr>
  </w:style>
  <w:style w:type="character" w:customStyle="1" w:styleId="10">
    <w:name w:val="标题 1 字符"/>
    <w:basedOn w:val="a0"/>
    <w:link w:val="1"/>
    <w:rPr>
      <w:b/>
      <w:bCs/>
      <w:kern w:val="44"/>
      <w:sz w:val="44"/>
      <w:szCs w:val="44"/>
    </w:r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 w:type="paragraph" w:styleId="af5">
    <w:name w:val="List Paragraph"/>
    <w:basedOn w:val="a"/>
    <w:uiPriority w:val="34"/>
    <w:qFormat/>
    <w:pPr>
      <w:ind w:firstLineChars="200" w:firstLine="420"/>
    </w:pPr>
  </w:style>
  <w:style w:type="character" w:customStyle="1" w:styleId="a8">
    <w:name w:val="批注框文本 字符"/>
    <w:basedOn w:val="a0"/>
    <w:link w:val="a7"/>
    <w:semiHidden/>
    <w:qFormat/>
    <w:rPr>
      <w:kern w:val="2"/>
      <w:sz w:val="18"/>
      <w:szCs w:val="18"/>
    </w:rPr>
  </w:style>
  <w:style w:type="character" w:customStyle="1" w:styleId="a6">
    <w:name w:val="尾注文本 字符"/>
    <w:basedOn w:val="a0"/>
    <w:link w:val="a5"/>
    <w:semiHidden/>
    <w:qFormat/>
    <w:rPr>
      <w:kern w:val="2"/>
      <w:sz w:val="21"/>
      <w:szCs w:val="24"/>
    </w:rPr>
  </w:style>
  <w:style w:type="character" w:customStyle="1" w:styleId="a4">
    <w:name w:val="批注文字 字符"/>
    <w:basedOn w:val="a0"/>
    <w:link w:val="a3"/>
    <w:qFormat/>
    <w:rPr>
      <w:kern w:val="2"/>
      <w:sz w:val="21"/>
      <w:szCs w:val="24"/>
    </w:rPr>
  </w:style>
  <w:style w:type="character" w:customStyle="1" w:styleId="ae">
    <w:name w:val="批注主题 字符"/>
    <w:basedOn w:val="a4"/>
    <w:link w:val="ad"/>
    <w:semiHidden/>
    <w:qFormat/>
    <w:rPr>
      <w:b/>
      <w:bCs/>
      <w:kern w:val="2"/>
      <w:sz w:val="21"/>
      <w:szCs w:val="24"/>
    </w:rPr>
  </w:style>
  <w:style w:type="character" w:customStyle="1" w:styleId="c-gap-right-small3">
    <w:name w:val="c-gap-right-small3"/>
    <w:basedOn w:val="a0"/>
    <w:qFormat/>
  </w:style>
  <w:style w:type="paragraph" w:customStyle="1" w:styleId="11">
    <w:name w:val="修订1"/>
    <w:hidden/>
    <w:uiPriority w:val="99"/>
    <w:semiHidden/>
    <w:qFormat/>
    <w:rPr>
      <w:kern w:val="2"/>
      <w:sz w:val="21"/>
      <w:szCs w:val="24"/>
    </w:rPr>
  </w:style>
  <w:style w:type="paragraph" w:customStyle="1" w:styleId="21">
    <w:name w:val="修订2"/>
    <w:hidden/>
    <w:uiPriority w:val="99"/>
    <w:unhideWhenUsed/>
    <w:qFormat/>
    <w:rPr>
      <w:kern w:val="2"/>
      <w:sz w:val="21"/>
      <w:szCs w:val="24"/>
    </w:r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052\Office%20Word%202003%20Look.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Info spid="_x0000_s1027"/>
    <customShpInfo spid="_x0000_s1025"/>
  </customShpExts>
</s:customData>
</file>

<file path=customXml/itemProps1.xml><?xml version="1.0" encoding="utf-8"?>
<ds:datastoreItem xmlns:ds="http://schemas.openxmlformats.org/officeDocument/2006/customXml" ds:itemID="{F6021B3B-2D8C-4B77-9B34-B997F9C6A7E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Office Word 2003 Look.dotx</Template>
  <TotalTime>1</TotalTime>
  <Pages>10</Pages>
  <Words>2028</Words>
  <Characters>11461</Characters>
  <Application>Microsoft Office Word</Application>
  <DocSecurity>0</DocSecurity>
  <Lines>238</Lines>
  <Paragraphs>130</Paragraphs>
  <ScaleCrop>false</ScaleCrop>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Weihui</dc:creator>
  <cp:lastModifiedBy>zifeng huang</cp:lastModifiedBy>
  <cp:revision>2</cp:revision>
  <dcterms:created xsi:type="dcterms:W3CDTF">2025-05-21T01:10:00Z</dcterms:created>
  <dcterms:modified xsi:type="dcterms:W3CDTF">2025-05-21T01:10:00Z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(3)7verDXDM6BK6GYX0aMpFREv8GOdoMV12HbaDHYk3ylYmiLCc7XdsrN6yihw1tB0oh94Cfq63
fPPwuI0OsRNirlNGqFZaWKsb2vy6lik8A9NlK6pn7JnMaVuGpQxWAoRH4hgIrUJzJfX2jD12
uXim+iWzLj8UFjYT9Wx3272aYQQXDG6nezetiK00OagW6z6g5lEqJXjbSxEthqteEGYiyA0W
UrMIo7mThfXyEhAMVr</vt:lpwstr>
  </property>
  <property fmtid="{D5CDD505-2E9C-101B-9397-08002B2CF9AE}" pid="3" name="_2015_ms_pID_7253431">
    <vt:lpwstr>KVYdfOw7rIOg4lbBeC+JhhzQQNiTMMdBv/CJ21sw5Mgckc+DCLw4LT
dVyhc1Gu9lC/E78xMnDjboMjHqfOCcN1LJTUXA8rJ/lGfklqwlvb3TdDlNvg1BYOB5w0+5Og
8kBpkq4CMXU4JFoMjs4ktK2LvZuVduxpXOGFJ1svtKQnHXuxXZvsOvoateRtFX4erasp+4Fn
yJDBk9fyZVA8IzaSErokEfS4I0balO1P2L5a</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1604990768</vt:lpwstr>
  </property>
  <property fmtid="{D5CDD505-2E9C-101B-9397-08002B2CF9AE}" pid="9" name="KSOTemplateDocerSaveRecord">
    <vt:lpwstr>eyJoZGlkIjoiYzE2ODEzNGRjMzBmYjBhMjRiY2ZmNjk4ZmVhYTY5YTMiLCJ1c2VySWQiOiIxNTI3NjA4NDc2In0=</vt:lpwstr>
  </property>
  <property fmtid="{D5CDD505-2E9C-101B-9397-08002B2CF9AE}" pid="10" name="KSOProductBuildVer">
    <vt:lpwstr>2052-12.1.0.21171</vt:lpwstr>
  </property>
  <property fmtid="{D5CDD505-2E9C-101B-9397-08002B2CF9AE}" pid="11" name="ICV">
    <vt:lpwstr>349A9B38F93643A28B0621CE433E8DBF_12</vt:lpwstr>
  </property>
</Properties>
</file>